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79" w:rsidRPr="001E6579" w:rsidRDefault="001E6579" w:rsidP="001E657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E6579">
        <w:rPr>
          <w:rFonts w:ascii="Times New Roman" w:hAnsi="Times New Roman"/>
          <w:b/>
          <w:sz w:val="32"/>
          <w:szCs w:val="32"/>
        </w:rPr>
        <w:t>Муниципальное  бюджетное общеобразовательное учреждение</w:t>
      </w:r>
    </w:p>
    <w:p w:rsidR="001E6579" w:rsidRPr="001E6579" w:rsidRDefault="001E6579" w:rsidP="001E65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6579">
        <w:rPr>
          <w:rFonts w:ascii="Times New Roman" w:hAnsi="Times New Roman"/>
          <w:b/>
          <w:sz w:val="32"/>
          <w:szCs w:val="32"/>
        </w:rPr>
        <w:t>«Рогнединская средняя  общеобразовательная школа»</w:t>
      </w:r>
    </w:p>
    <w:p w:rsidR="001E6579" w:rsidRPr="001E6579" w:rsidRDefault="001E6579" w:rsidP="001E65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6579">
        <w:rPr>
          <w:rFonts w:ascii="Times New Roman" w:hAnsi="Times New Roman"/>
          <w:b/>
          <w:sz w:val="32"/>
          <w:szCs w:val="32"/>
        </w:rPr>
        <w:t>Рогнединского района Брянской области</w:t>
      </w:r>
    </w:p>
    <w:tbl>
      <w:tblPr>
        <w:tblpPr w:leftFromText="180" w:rightFromText="180" w:vertAnchor="text" w:horzAnchor="margin" w:tblpXSpec="center" w:tblpY="439"/>
        <w:tblW w:w="5084" w:type="pct"/>
        <w:tblLayout w:type="fixed"/>
        <w:tblLook w:val="01E0" w:firstRow="1" w:lastRow="1" w:firstColumn="1" w:lastColumn="1" w:noHBand="0" w:noVBand="0"/>
      </w:tblPr>
      <w:tblGrid>
        <w:gridCol w:w="247"/>
        <w:gridCol w:w="4338"/>
        <w:gridCol w:w="6184"/>
      </w:tblGrid>
      <w:tr w:rsidR="00DE0128" w:rsidRPr="00E32D05" w:rsidTr="00DE0128">
        <w:trPr>
          <w:trHeight w:val="1740"/>
        </w:trPr>
        <w:tc>
          <w:tcPr>
            <w:tcW w:w="115" w:type="pct"/>
          </w:tcPr>
          <w:p w:rsidR="00DE0128" w:rsidRPr="00E32D05" w:rsidRDefault="00DE0128" w:rsidP="00792D9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4" w:type="pct"/>
          </w:tcPr>
          <w:p w:rsidR="00DE0128" w:rsidRPr="00DE0128" w:rsidRDefault="00DE0128" w:rsidP="00792D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12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E0128" w:rsidRPr="00DE0128" w:rsidRDefault="00DE0128" w:rsidP="00792D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128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E0128" w:rsidRPr="00DE0128" w:rsidRDefault="00DE0128" w:rsidP="00792D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128"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D30921">
              <w:rPr>
                <w:rFonts w:ascii="Times New Roman" w:hAnsi="Times New Roman"/>
                <w:sz w:val="24"/>
                <w:szCs w:val="24"/>
              </w:rPr>
              <w:t>23</w:t>
            </w:r>
            <w:r w:rsidRPr="00DE0128">
              <w:rPr>
                <w:rFonts w:ascii="Times New Roman" w:hAnsi="Times New Roman"/>
                <w:sz w:val="24"/>
                <w:szCs w:val="24"/>
              </w:rPr>
              <w:t>_»_</w:t>
            </w:r>
            <w:r w:rsidR="00D3092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DE0128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D30921">
              <w:rPr>
                <w:rFonts w:ascii="Times New Roman" w:hAnsi="Times New Roman"/>
                <w:sz w:val="24"/>
                <w:szCs w:val="24"/>
              </w:rPr>
              <w:t>21</w:t>
            </w:r>
            <w:r w:rsidRPr="00DE012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E0128" w:rsidRPr="00DE0128" w:rsidRDefault="00DE0128" w:rsidP="00792D9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pct"/>
          </w:tcPr>
          <w:p w:rsidR="00DE0128" w:rsidRPr="00DE0128" w:rsidRDefault="00DC6681" w:rsidP="00DC668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681">
              <w:rPr>
                <w:rStyle w:val="s1"/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014" style="width:186.75pt;height:122.25pt;visibility:visible;mso-wrap-style:square">
                  <v:imagedata r:id="rId7" o:title="014"/>
                </v:shape>
              </w:pict>
            </w:r>
            <w:r w:rsidR="00DE0128" w:rsidRPr="00DE01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приказом </w:t>
            </w:r>
          </w:p>
          <w:p w:rsidR="00DE0128" w:rsidRPr="00D30921" w:rsidRDefault="00DE0128" w:rsidP="00DC668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01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D30921">
              <w:rPr>
                <w:rFonts w:ascii="Times New Roman" w:hAnsi="Times New Roman"/>
                <w:sz w:val="24"/>
                <w:szCs w:val="24"/>
              </w:rPr>
              <w:t>от  «24» декабря  2021 г.</w:t>
            </w:r>
          </w:p>
          <w:p w:rsidR="00DE0128" w:rsidRPr="00D30921" w:rsidRDefault="00DE0128" w:rsidP="00DC6681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D30921">
              <w:rPr>
                <w:rFonts w:ascii="Times New Roman" w:hAnsi="Times New Roman"/>
                <w:sz w:val="24"/>
                <w:szCs w:val="24"/>
              </w:rPr>
              <w:t xml:space="preserve">  № 95/3 од</w:t>
            </w:r>
          </w:p>
          <w:p w:rsidR="00DE0128" w:rsidRPr="00DE0128" w:rsidRDefault="00DE0128" w:rsidP="00DC6681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AE3" w:rsidRPr="00693CF6" w:rsidRDefault="001E6579" w:rsidP="001E6579">
      <w:pPr>
        <w:pStyle w:val="ConsPlusTitle"/>
        <w:tabs>
          <w:tab w:val="left" w:pos="1425"/>
          <w:tab w:val="right" w:pos="103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04AE3" w:rsidRPr="00693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Default="00004AE3" w:rsidP="009C0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AE3" w:rsidRPr="00337EF9" w:rsidRDefault="00004AE3" w:rsidP="009C0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</w:p>
    <w:p w:rsidR="00004AE3" w:rsidRPr="00337EF9" w:rsidRDefault="00004AE3" w:rsidP="009C017B">
      <w:pPr>
        <w:spacing w:after="1"/>
        <w:rPr>
          <w:rFonts w:ascii="Times New Roman" w:hAnsi="Times New Roman"/>
          <w:sz w:val="28"/>
          <w:szCs w:val="28"/>
        </w:rPr>
      </w:pPr>
    </w:p>
    <w:p w:rsidR="00004AE3" w:rsidRPr="00337EF9" w:rsidRDefault="00004AE3" w:rsidP="009C01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4AE3" w:rsidRPr="00337EF9" w:rsidRDefault="00004AE3" w:rsidP="009C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AE3" w:rsidRPr="00E3329F" w:rsidRDefault="00004AE3" w:rsidP="000E4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1.1. </w:t>
      </w:r>
      <w:r w:rsidRPr="005617A9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</w:t>
      </w:r>
      <w:r w:rsidRPr="005617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Pr="00E3329F">
        <w:rPr>
          <w:rFonts w:ascii="Times New Roman" w:hAnsi="Times New Roman" w:cs="Times New Roman"/>
          <w:sz w:val="28"/>
          <w:szCs w:val="28"/>
        </w:rPr>
        <w:t xml:space="preserve"> Российс</w:t>
      </w:r>
      <w:r>
        <w:rPr>
          <w:rFonts w:ascii="Times New Roman" w:hAnsi="Times New Roman" w:cs="Times New Roman"/>
          <w:sz w:val="28"/>
          <w:szCs w:val="28"/>
        </w:rPr>
        <w:t>кой Федерации; Гражданским</w:t>
      </w:r>
      <w:r w:rsidRPr="00E3329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 Российской Федерации; Трудового</w:t>
      </w:r>
      <w:r w:rsidRPr="00E3329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29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E3329F">
        <w:rPr>
          <w:rFonts w:ascii="Times New Roman" w:hAnsi="Times New Roman" w:cs="Times New Roman"/>
          <w:sz w:val="28"/>
          <w:szCs w:val="28"/>
        </w:rPr>
        <w:t xml:space="preserve">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E332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E3329F">
        <w:rPr>
          <w:rFonts w:ascii="Times New Roman" w:hAnsi="Times New Roman" w:cs="Times New Roman"/>
          <w:sz w:val="28"/>
          <w:szCs w:val="28"/>
        </w:rPr>
        <w:t>. N 135-ФЗ "О благотворительной деятельности и б</w:t>
      </w:r>
      <w:r>
        <w:rPr>
          <w:rFonts w:ascii="Times New Roman" w:hAnsi="Times New Roman" w:cs="Times New Roman"/>
          <w:sz w:val="28"/>
          <w:szCs w:val="28"/>
        </w:rPr>
        <w:t xml:space="preserve">лаготворительных организациях"; </w:t>
      </w:r>
      <w:r w:rsidRPr="00E3329F">
        <w:rPr>
          <w:rFonts w:ascii="Times New Roman" w:hAnsi="Times New Roman" w:cs="Times New Roman"/>
          <w:sz w:val="28"/>
          <w:szCs w:val="28"/>
        </w:rPr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E332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E3329F">
        <w:rPr>
          <w:rFonts w:ascii="Times New Roman" w:hAnsi="Times New Roman" w:cs="Times New Roman"/>
          <w:sz w:val="28"/>
          <w:szCs w:val="28"/>
        </w:rPr>
        <w:t xml:space="preserve">. N 82-ФЗ </w:t>
      </w:r>
      <w:r>
        <w:rPr>
          <w:rFonts w:ascii="Times New Roman" w:hAnsi="Times New Roman" w:cs="Times New Roman"/>
          <w:sz w:val="28"/>
          <w:szCs w:val="28"/>
        </w:rPr>
        <w:t xml:space="preserve">"Об общественных объединениях"; </w:t>
      </w:r>
      <w:r w:rsidRPr="00E3329F">
        <w:rPr>
          <w:rFonts w:ascii="Times New Roman" w:hAnsi="Times New Roman" w:cs="Times New Roman"/>
          <w:sz w:val="28"/>
          <w:szCs w:val="28"/>
        </w:rPr>
        <w:t xml:space="preserve">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E332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3329F">
        <w:rPr>
          <w:rFonts w:ascii="Times New Roman" w:hAnsi="Times New Roman" w:cs="Times New Roman"/>
          <w:sz w:val="28"/>
          <w:szCs w:val="28"/>
        </w:rPr>
        <w:t>. N 7-ФЗ "</w:t>
      </w:r>
      <w:r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организациях"; </w:t>
      </w:r>
      <w:r w:rsidRPr="00E3329F">
        <w:rPr>
          <w:rFonts w:ascii="Times New Roman" w:hAnsi="Times New Roman" w:cs="Times New Roman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</w:t>
      </w:r>
      <w:smartTag w:uri="urn:schemas-microsoft-com:office:smarttags" w:element="metricconverter">
        <w:smartTagPr>
          <w:attr w:name="ProductID" w:val="2019 г"/>
        </w:smartTagPr>
        <w:r w:rsidRPr="00E3329F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E3329F">
        <w:rPr>
          <w:rFonts w:ascii="Times New Roman" w:hAnsi="Times New Roman" w:cs="Times New Roman"/>
          <w:sz w:val="28"/>
          <w:szCs w:val="28"/>
        </w:rPr>
        <w:t>. N 2705-р).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 Законом об образовании в Брянской области от 25 июля 2013г. №62-3 с изменениями и дополнениями, </w:t>
      </w:r>
      <w:r w:rsidRPr="000E4A78">
        <w:rPr>
          <w:rFonts w:ascii="Times New Roman" w:hAnsi="Times New Roman" w:cs="Times New Roman"/>
          <w:sz w:val="28"/>
          <w:szCs w:val="28"/>
        </w:rPr>
        <w:t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>
        <w:rPr>
          <w:rFonts w:ascii="Times New Roman" w:hAnsi="Times New Roman" w:cs="Times New Roman"/>
          <w:sz w:val="28"/>
          <w:szCs w:val="28"/>
        </w:rPr>
        <w:t xml:space="preserve">, приказа департамента образования и науки Брянской области от 09.07. 2020 года «Об утверждении Положения о наставничестве на территории Брянской области» , </w:t>
      </w:r>
      <w: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Правовой основой института наставничества 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7A9">
        <w:rPr>
          <w:rFonts w:ascii="Times New Roman" w:hAnsi="Times New Roman" w:cs="Times New Roman"/>
          <w:sz w:val="28"/>
          <w:szCs w:val="28"/>
        </w:rPr>
        <w:t>настоящее Положение, другие нормативные акты Министерства просвещения РФ,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Брянской области , приказ по отделу образования администрации Рогнединского района от 01.12.2021 года №170 «Об утверждении Положения о наставничестве на территории Рогнединского района Брянской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области»,  </w:t>
      </w:r>
      <w:r w:rsidRPr="005617A9">
        <w:rPr>
          <w:rFonts w:ascii="Times New Roman" w:hAnsi="Times New Roman" w:cs="Times New Roman"/>
          <w:sz w:val="28"/>
          <w:szCs w:val="28"/>
        </w:rPr>
        <w:t>локальные акты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регламентирующие вопросы преподавателей </w:t>
      </w:r>
      <w:r w:rsidRPr="005617A9">
        <w:rPr>
          <w:rFonts w:ascii="Times New Roman" w:hAnsi="Times New Roman" w:cs="Times New Roman"/>
          <w:sz w:val="28"/>
          <w:szCs w:val="28"/>
        </w:rPr>
        <w:t xml:space="preserve"> и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работы с обучающимися.</w:t>
      </w: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>1.2. Нас</w:t>
      </w:r>
      <w:r>
        <w:rPr>
          <w:rFonts w:ascii="Times New Roman" w:hAnsi="Times New Roman" w:cs="Times New Roman"/>
          <w:sz w:val="28"/>
          <w:szCs w:val="28"/>
        </w:rPr>
        <w:t>тоящ</w:t>
      </w:r>
      <w:r w:rsidRPr="005617A9">
        <w:rPr>
          <w:rFonts w:ascii="Times New Roman" w:hAnsi="Times New Roman" w:cs="Times New Roman"/>
          <w:sz w:val="28"/>
          <w:szCs w:val="28"/>
        </w:rPr>
        <w:t>ее положение регулирует поря</w:t>
      </w:r>
      <w:r>
        <w:rPr>
          <w:rFonts w:ascii="Times New Roman" w:hAnsi="Times New Roman" w:cs="Times New Roman"/>
          <w:sz w:val="28"/>
          <w:szCs w:val="28"/>
        </w:rPr>
        <w:t xml:space="preserve">док организации педагогического </w:t>
      </w:r>
      <w:r w:rsidRPr="005617A9">
        <w:rPr>
          <w:rFonts w:ascii="Times New Roman" w:hAnsi="Times New Roman" w:cs="Times New Roman"/>
          <w:sz w:val="28"/>
          <w:szCs w:val="28"/>
        </w:rPr>
        <w:t>и других видов наставничества (формы</w:t>
      </w:r>
      <w:r>
        <w:rPr>
          <w:rFonts w:ascii="Times New Roman" w:hAnsi="Times New Roman" w:cs="Times New Roman"/>
          <w:sz w:val="28"/>
          <w:szCs w:val="28"/>
        </w:rPr>
        <w:t xml:space="preserve"> выбираются индивидуально образовательной организацией</w:t>
      </w:r>
      <w:r w:rsidRPr="005617A9">
        <w:rPr>
          <w:rFonts w:ascii="Times New Roman" w:hAnsi="Times New Roman" w:cs="Times New Roman"/>
          <w:sz w:val="28"/>
          <w:szCs w:val="28"/>
        </w:rPr>
        <w:t>.) в соответствии с современ</w:t>
      </w:r>
      <w:r>
        <w:rPr>
          <w:rFonts w:ascii="Times New Roman" w:hAnsi="Times New Roman" w:cs="Times New Roman"/>
          <w:sz w:val="28"/>
          <w:szCs w:val="28"/>
        </w:rPr>
        <w:t>ной целевой моделью наставниче</w:t>
      </w:r>
      <w:r w:rsidRPr="005617A9">
        <w:rPr>
          <w:rFonts w:ascii="Times New Roman" w:hAnsi="Times New Roman" w:cs="Times New Roman"/>
          <w:sz w:val="28"/>
          <w:szCs w:val="28"/>
        </w:rPr>
        <w:t>ства в образовательных организациях.</w:t>
      </w: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>1.3. Наставничество — универсальная технолог</w:t>
      </w:r>
      <w:r>
        <w:rPr>
          <w:rFonts w:ascii="Times New Roman" w:hAnsi="Times New Roman" w:cs="Times New Roman"/>
          <w:sz w:val="28"/>
          <w:szCs w:val="28"/>
        </w:rPr>
        <w:t>ия передачи опыта, знаний, фор</w:t>
      </w:r>
      <w:r w:rsidRPr="005617A9">
        <w:rPr>
          <w:rFonts w:ascii="Times New Roman" w:hAnsi="Times New Roman" w:cs="Times New Roman"/>
          <w:sz w:val="28"/>
          <w:szCs w:val="28"/>
        </w:rPr>
        <w:t>мирования навыков, компетенций, метакомпетен</w:t>
      </w:r>
      <w:r>
        <w:rPr>
          <w:rFonts w:ascii="Times New Roman" w:hAnsi="Times New Roman" w:cs="Times New Roman"/>
          <w:sz w:val="28"/>
          <w:szCs w:val="28"/>
        </w:rPr>
        <w:t>ций и ценностей через неформаль</w:t>
      </w:r>
      <w:r w:rsidRPr="005617A9">
        <w:rPr>
          <w:rFonts w:ascii="Times New Roman" w:hAnsi="Times New Roman" w:cs="Times New Roman"/>
          <w:sz w:val="28"/>
          <w:szCs w:val="28"/>
        </w:rPr>
        <w:t>ное взаимообогащающее общение, основанное на доверии и партнерстве.</w:t>
      </w:r>
    </w:p>
    <w:p w:rsidR="00004AE3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>Наставничество — социальный институт, ос</w:t>
      </w:r>
      <w:r>
        <w:rPr>
          <w:rFonts w:ascii="Times New Roman" w:hAnsi="Times New Roman" w:cs="Times New Roman"/>
          <w:sz w:val="28"/>
          <w:szCs w:val="28"/>
        </w:rPr>
        <w:t>уществляющий передачу и ускоре</w:t>
      </w:r>
      <w:r w:rsidRPr="005617A9">
        <w:rPr>
          <w:rFonts w:ascii="Times New Roman" w:hAnsi="Times New Roman" w:cs="Times New Roman"/>
          <w:sz w:val="28"/>
          <w:szCs w:val="28"/>
        </w:rPr>
        <w:t>ние профессионального опыта, эффективная форма профессиональной адаптации,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способствующей повышению престижа педагогической профессии 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педагогических кадров. Это форма преемственности поколений 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A9">
        <w:rPr>
          <w:rFonts w:ascii="Times New Roman" w:hAnsi="Times New Roman" w:cs="Times New Roman"/>
          <w:sz w:val="28"/>
          <w:szCs w:val="28"/>
        </w:rPr>
        <w:t>воздействия на обучающихся на всех ступенях обучения.</w:t>
      </w: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29F">
        <w:rPr>
          <w:rFonts w:ascii="Times New Roman" w:hAnsi="Times New Roman" w:cs="Times New Roman"/>
          <w:sz w:val="28"/>
          <w:szCs w:val="28"/>
        </w:rPr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004AE3" w:rsidRDefault="00004AE3" w:rsidP="004961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 xml:space="preserve">1.4. </w:t>
      </w:r>
      <w:r w:rsidRPr="004961F1">
        <w:rPr>
          <w:rFonts w:ascii="Times New Roman" w:hAnsi="Times New Roman" w:cs="Times New Roman"/>
          <w:sz w:val="28"/>
          <w:szCs w:val="28"/>
        </w:rPr>
        <w:t xml:space="preserve">Формы наставничества – способ реализации целевой модели наставничества через организацию работы наставнической пары/группы, участники которой находятся в ролевой ситуации, определяемой основной деятельностью и позицией участников. </w:t>
      </w:r>
    </w:p>
    <w:p w:rsidR="00004AE3" w:rsidRPr="00237E1C" w:rsidRDefault="00004AE3" w:rsidP="004961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E1C">
        <w:rPr>
          <w:rFonts w:ascii="Times New Roman" w:hAnsi="Times New Roman" w:cs="Times New Roman"/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004AE3" w:rsidRPr="004961F1" w:rsidRDefault="00004AE3" w:rsidP="004961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61F1">
        <w:rPr>
          <w:rFonts w:ascii="Times New Roman" w:hAnsi="Times New Roman" w:cs="Times New Roman"/>
          <w:sz w:val="28"/>
          <w:szCs w:val="28"/>
        </w:rPr>
        <w:t xml:space="preserve"> методологии выделяется пять крупных форм наставничества:</w:t>
      </w:r>
    </w:p>
    <w:p w:rsidR="00004AE3" w:rsidRDefault="00004AE3" w:rsidP="004961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1F1">
        <w:rPr>
          <w:rFonts w:ascii="Times New Roman" w:hAnsi="Times New Roman" w:cs="Times New Roman"/>
          <w:sz w:val="28"/>
          <w:szCs w:val="28"/>
        </w:rPr>
        <w:t>«ученик-ученик</w:t>
      </w:r>
      <w:r>
        <w:rPr>
          <w:rFonts w:ascii="Times New Roman" w:hAnsi="Times New Roman" w:cs="Times New Roman"/>
          <w:sz w:val="28"/>
          <w:szCs w:val="28"/>
        </w:rPr>
        <w:t xml:space="preserve"> (студент-студент)</w:t>
      </w:r>
      <w:r w:rsidRPr="004961F1">
        <w:rPr>
          <w:rFonts w:ascii="Times New Roman" w:hAnsi="Times New Roman" w:cs="Times New Roman"/>
          <w:sz w:val="28"/>
          <w:szCs w:val="28"/>
        </w:rPr>
        <w:t>», «учитель-учитель</w:t>
      </w:r>
      <w:r>
        <w:rPr>
          <w:rFonts w:ascii="Times New Roman" w:hAnsi="Times New Roman" w:cs="Times New Roman"/>
          <w:sz w:val="28"/>
          <w:szCs w:val="28"/>
        </w:rPr>
        <w:t xml:space="preserve"> (преподаватель-преподаватель)</w:t>
      </w:r>
      <w:r w:rsidRPr="004961F1">
        <w:rPr>
          <w:rFonts w:ascii="Times New Roman" w:hAnsi="Times New Roman" w:cs="Times New Roman"/>
          <w:sz w:val="28"/>
          <w:szCs w:val="28"/>
        </w:rPr>
        <w:t>», «студент-ученик», «работодатель-ученик», «работодатель-студент».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004AE3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>Каждая из форм наставничества пре</w:t>
      </w:r>
      <w:r>
        <w:rPr>
          <w:rFonts w:ascii="Times New Roman" w:hAnsi="Times New Roman" w:cs="Times New Roman"/>
          <w:sz w:val="28"/>
          <w:szCs w:val="28"/>
        </w:rPr>
        <w:t xml:space="preserve">дполагает решение определенного </w:t>
      </w:r>
      <w:r w:rsidRPr="005617A9">
        <w:rPr>
          <w:rFonts w:ascii="Times New Roman" w:hAnsi="Times New Roman" w:cs="Times New Roman"/>
          <w:sz w:val="28"/>
          <w:szCs w:val="28"/>
        </w:rPr>
        <w:t>круга задач и проблем с использованием единой</w:t>
      </w:r>
      <w:r>
        <w:rPr>
          <w:rFonts w:ascii="Times New Roman" w:hAnsi="Times New Roman" w:cs="Times New Roman"/>
          <w:sz w:val="28"/>
          <w:szCs w:val="28"/>
        </w:rPr>
        <w:t xml:space="preserve"> методологии наставничества, ча</w:t>
      </w:r>
      <w:r w:rsidRPr="005617A9">
        <w:rPr>
          <w:rFonts w:ascii="Times New Roman" w:hAnsi="Times New Roman" w:cs="Times New Roman"/>
          <w:sz w:val="28"/>
          <w:szCs w:val="28"/>
        </w:rPr>
        <w:t>стично видоизмененной с учетом ступени обучен</w:t>
      </w:r>
      <w:r>
        <w:rPr>
          <w:rFonts w:ascii="Times New Roman" w:hAnsi="Times New Roman" w:cs="Times New Roman"/>
          <w:sz w:val="28"/>
          <w:szCs w:val="28"/>
        </w:rPr>
        <w:t>ия и профессиональной деятель</w:t>
      </w:r>
      <w:r w:rsidRPr="005617A9">
        <w:rPr>
          <w:rFonts w:ascii="Times New Roman" w:hAnsi="Times New Roman" w:cs="Times New Roman"/>
          <w:sz w:val="28"/>
          <w:szCs w:val="28"/>
        </w:rPr>
        <w:t>ности и первоначальных ключевых запросов н</w:t>
      </w:r>
      <w:r>
        <w:rPr>
          <w:rFonts w:ascii="Times New Roman" w:hAnsi="Times New Roman" w:cs="Times New Roman"/>
          <w:sz w:val="28"/>
          <w:szCs w:val="28"/>
        </w:rPr>
        <w:t>аставляемого, наставника и образовательного учреждения</w:t>
      </w:r>
      <w:r w:rsidRPr="005617A9">
        <w:rPr>
          <w:rFonts w:ascii="Times New Roman" w:hAnsi="Times New Roman" w:cs="Times New Roman"/>
          <w:sz w:val="28"/>
          <w:szCs w:val="28"/>
        </w:rPr>
        <w:t>.</w:t>
      </w:r>
    </w:p>
    <w:p w:rsidR="00004AE3" w:rsidRPr="004961F1" w:rsidRDefault="00004AE3" w:rsidP="004961F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1F1">
        <w:rPr>
          <w:sz w:val="28"/>
          <w:szCs w:val="28"/>
        </w:rPr>
        <w:t xml:space="preserve">В зависимости от форм наставничества </w:t>
      </w:r>
      <w:r>
        <w:rPr>
          <w:sz w:val="28"/>
          <w:szCs w:val="28"/>
        </w:rPr>
        <w:t xml:space="preserve"> н</w:t>
      </w:r>
      <w:r w:rsidRPr="004961F1">
        <w:rPr>
          <w:sz w:val="28"/>
          <w:szCs w:val="28"/>
        </w:rPr>
        <w:t>аставничество может быть установлено над следующими категориями  участников образовательного процесса:</w:t>
      </w:r>
    </w:p>
    <w:p w:rsidR="00004AE3" w:rsidRPr="004961F1" w:rsidRDefault="00004AE3" w:rsidP="004961F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961F1">
        <w:rPr>
          <w:color w:val="000000"/>
          <w:sz w:val="28"/>
          <w:szCs w:val="28"/>
        </w:rPr>
        <w:t>молодыми специалистам - педагогическими работниками, поступившими на работу в год окончания ими обучения в образовательных организациях высшего или среднего профессионального образования;</w:t>
      </w:r>
    </w:p>
    <w:p w:rsidR="00004AE3" w:rsidRPr="004961F1" w:rsidRDefault="00004AE3" w:rsidP="004961F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961F1">
        <w:rPr>
          <w:color w:val="000000"/>
          <w:sz w:val="28"/>
          <w:szCs w:val="28"/>
        </w:rPr>
        <w:t>педагогическими работниками, не имеющими трудового стажа педагогической деятельности или имеющими трудовой стаж менее 3 лет;</w:t>
      </w:r>
    </w:p>
    <w:p w:rsidR="00004AE3" w:rsidRPr="004961F1" w:rsidRDefault="00004AE3" w:rsidP="004961F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961F1">
        <w:rPr>
          <w:color w:val="000000"/>
          <w:sz w:val="28"/>
          <w:szCs w:val="28"/>
          <w:shd w:val="clear" w:color="auto" w:fill="FFFFFF"/>
        </w:rPr>
        <w:t>другим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4961F1">
        <w:rPr>
          <w:color w:val="000000"/>
          <w:sz w:val="28"/>
          <w:szCs w:val="28"/>
          <w:shd w:val="clear" w:color="auto" w:fill="FFFFFF"/>
        </w:rPr>
        <w:t xml:space="preserve"> педагогическим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4961F1">
        <w:rPr>
          <w:color w:val="000000"/>
          <w:sz w:val="28"/>
          <w:szCs w:val="28"/>
          <w:shd w:val="clear" w:color="auto" w:fill="FFFFFF"/>
        </w:rPr>
        <w:t xml:space="preserve"> работникам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4961F1">
        <w:rPr>
          <w:color w:val="000000"/>
          <w:sz w:val="28"/>
          <w:szCs w:val="28"/>
          <w:shd w:val="clear" w:color="auto" w:fill="FFFFFF"/>
        </w:rPr>
        <w:t>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004AE3" w:rsidRPr="004961F1" w:rsidRDefault="00004AE3" w:rsidP="004961F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961F1">
        <w:rPr>
          <w:color w:val="000000"/>
          <w:sz w:val="28"/>
          <w:szCs w:val="28"/>
          <w:shd w:val="clear" w:color="auto" w:fill="FFFFFF"/>
        </w:rPr>
        <w:t>студентами высших и средних профессиональных образовательных организаций;</w:t>
      </w:r>
    </w:p>
    <w:p w:rsidR="00004AE3" w:rsidRPr="004961F1" w:rsidRDefault="00004AE3" w:rsidP="004961F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961F1">
        <w:rPr>
          <w:color w:val="000000"/>
          <w:sz w:val="28"/>
          <w:szCs w:val="28"/>
          <w:shd w:val="clear" w:color="auto" w:fill="FFFFFF"/>
        </w:rPr>
        <w:t>обучающихся образовательной организации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04AE3" w:rsidRPr="005617A9" w:rsidRDefault="00004AE3" w:rsidP="00253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4A78">
        <w:rPr>
          <w:rFonts w:ascii="Times New Roman" w:hAnsi="Times New Roman" w:cs="Times New Roman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AE3" w:rsidRDefault="00004AE3" w:rsidP="00B46F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7A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Наставник — это опытный преподаватель, студент, обучающийся, работодатель</w:t>
      </w:r>
      <w:r w:rsidRPr="005617A9">
        <w:rPr>
          <w:rFonts w:ascii="Times New Roman" w:hAnsi="Times New Roman" w:cs="Times New Roman"/>
          <w:sz w:val="28"/>
          <w:szCs w:val="28"/>
        </w:rPr>
        <w:t>, обл</w:t>
      </w:r>
      <w:r>
        <w:rPr>
          <w:rFonts w:ascii="Times New Roman" w:hAnsi="Times New Roman" w:cs="Times New Roman"/>
          <w:sz w:val="28"/>
          <w:szCs w:val="28"/>
        </w:rPr>
        <w:t>адающий высокими профессиональ</w:t>
      </w:r>
      <w:r w:rsidRPr="005617A9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и нравственными качествами, практическими знаниями и опытом в различных областях.</w:t>
      </w:r>
    </w:p>
    <w:p w:rsidR="00004AE3" w:rsidRDefault="00004AE3" w:rsidP="00253D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0C">
        <w:rPr>
          <w:rFonts w:ascii="Times New Roman" w:hAnsi="Times New Roman" w:cs="Times New Roman"/>
          <w:b/>
          <w:sz w:val="28"/>
          <w:szCs w:val="28"/>
        </w:rPr>
        <w:t>2. Цель, виды и задачи наставничества</w:t>
      </w:r>
    </w:p>
    <w:p w:rsidR="00004AE3" w:rsidRPr="00253D0C" w:rsidRDefault="00004AE3" w:rsidP="00253D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E3" w:rsidRDefault="00004AE3" w:rsidP="00253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2.1. Цели наставничества зависят от его выбранной формы и модели.</w:t>
      </w:r>
    </w:p>
    <w:p w:rsidR="00004AE3" w:rsidRPr="00253D0C" w:rsidRDefault="00004AE3" w:rsidP="00253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AE3" w:rsidRPr="00253D0C" w:rsidRDefault="00004AE3" w:rsidP="00253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2.2. Общие задачи и функции 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D0C">
        <w:rPr>
          <w:rFonts w:ascii="Times New Roman" w:hAnsi="Times New Roman" w:cs="Times New Roman"/>
          <w:sz w:val="28"/>
          <w:szCs w:val="28"/>
        </w:rPr>
        <w:t>: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Наставник помогает наставляемому осоз</w:t>
      </w:r>
      <w:r>
        <w:rPr>
          <w:rFonts w:ascii="Times New Roman" w:hAnsi="Times New Roman" w:cs="Times New Roman"/>
          <w:sz w:val="28"/>
          <w:szCs w:val="28"/>
        </w:rPr>
        <w:t>нать свои сильные и слабые сто</w:t>
      </w:r>
      <w:r w:rsidRPr="00253D0C">
        <w:rPr>
          <w:rFonts w:ascii="Times New Roman" w:hAnsi="Times New Roman" w:cs="Times New Roman"/>
          <w:sz w:val="28"/>
          <w:szCs w:val="28"/>
        </w:rPr>
        <w:t>роны и определить векторы развития.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Наставник является примером жизни, по</w:t>
      </w:r>
      <w:r>
        <w:rPr>
          <w:rFonts w:ascii="Times New Roman" w:hAnsi="Times New Roman" w:cs="Times New Roman"/>
          <w:sz w:val="28"/>
          <w:szCs w:val="28"/>
        </w:rPr>
        <w:t>ведения и ценностей для настав</w:t>
      </w:r>
      <w:r w:rsidRPr="00253D0C">
        <w:rPr>
          <w:rFonts w:ascii="Times New Roman" w:hAnsi="Times New Roman" w:cs="Times New Roman"/>
          <w:sz w:val="28"/>
          <w:szCs w:val="28"/>
        </w:rPr>
        <w:t>ляемого.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Наставнические отношения формируются в условиях доверия, взаимоо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253D0C">
        <w:rPr>
          <w:rFonts w:ascii="Times New Roman" w:hAnsi="Times New Roman" w:cs="Times New Roman"/>
          <w:sz w:val="28"/>
          <w:szCs w:val="28"/>
        </w:rPr>
        <w:t>гащения и открытого диалога.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Наставник ориентируется на близки</w:t>
      </w:r>
      <w:r>
        <w:rPr>
          <w:rFonts w:ascii="Times New Roman" w:hAnsi="Times New Roman" w:cs="Times New Roman"/>
          <w:sz w:val="28"/>
          <w:szCs w:val="28"/>
        </w:rPr>
        <w:t xml:space="preserve">е, достижимые для наставляемого </w:t>
      </w:r>
      <w:r w:rsidRPr="00253D0C">
        <w:rPr>
          <w:rFonts w:ascii="Times New Roman" w:hAnsi="Times New Roman" w:cs="Times New Roman"/>
          <w:sz w:val="28"/>
          <w:szCs w:val="28"/>
        </w:rPr>
        <w:t>цели, но обсуждает с ним долгосрочную. перспективу и будущее.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Наставник предлагает свою помо</w:t>
      </w:r>
      <w:r>
        <w:rPr>
          <w:rFonts w:ascii="Times New Roman" w:hAnsi="Times New Roman" w:cs="Times New Roman"/>
          <w:sz w:val="28"/>
          <w:szCs w:val="28"/>
        </w:rPr>
        <w:t xml:space="preserve">щь в достижении целей и желаний </w:t>
      </w:r>
      <w:r w:rsidRPr="00253D0C">
        <w:rPr>
          <w:rFonts w:ascii="Times New Roman" w:hAnsi="Times New Roman" w:cs="Times New Roman"/>
          <w:sz w:val="28"/>
          <w:szCs w:val="28"/>
        </w:rPr>
        <w:t>наставляемого, и указывает на риски и противоречия.</w:t>
      </w:r>
    </w:p>
    <w:p w:rsidR="00004AE3" w:rsidRPr="00253D0C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0C">
        <w:rPr>
          <w:rFonts w:ascii="Times New Roman" w:hAnsi="Times New Roman" w:cs="Times New Roman"/>
          <w:sz w:val="28"/>
          <w:szCs w:val="28"/>
        </w:rPr>
        <w:t>Наставник не навязывает наставляемом</w:t>
      </w:r>
      <w:r>
        <w:rPr>
          <w:rFonts w:ascii="Times New Roman" w:hAnsi="Times New Roman" w:cs="Times New Roman"/>
          <w:sz w:val="28"/>
          <w:szCs w:val="28"/>
        </w:rPr>
        <w:t xml:space="preserve">у собственное мнение и позицию, </w:t>
      </w:r>
      <w:r w:rsidRPr="00253D0C">
        <w:rPr>
          <w:rFonts w:ascii="Times New Roman" w:hAnsi="Times New Roman" w:cs="Times New Roman"/>
          <w:sz w:val="28"/>
          <w:szCs w:val="28"/>
        </w:rPr>
        <w:t>но стимулирует развитие у наставляемо</w:t>
      </w:r>
      <w:r>
        <w:rPr>
          <w:rFonts w:ascii="Times New Roman" w:hAnsi="Times New Roman" w:cs="Times New Roman"/>
          <w:sz w:val="28"/>
          <w:szCs w:val="28"/>
        </w:rPr>
        <w:t>го своего индивидуального виде</w:t>
      </w:r>
      <w:r w:rsidRPr="00253D0C">
        <w:rPr>
          <w:rFonts w:ascii="Times New Roman" w:hAnsi="Times New Roman" w:cs="Times New Roman"/>
          <w:sz w:val="28"/>
          <w:szCs w:val="28"/>
        </w:rPr>
        <w:t>ния.</w:t>
      </w:r>
    </w:p>
    <w:p w:rsidR="00004AE3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3D0C">
        <w:rPr>
          <w:rFonts w:ascii="Times New Roman" w:hAnsi="Times New Roman" w:cs="Times New Roman"/>
          <w:sz w:val="28"/>
          <w:szCs w:val="28"/>
        </w:rPr>
        <w:t>аставник помогает наставляемому ра</w:t>
      </w:r>
      <w:r>
        <w:rPr>
          <w:rFonts w:ascii="Times New Roman" w:hAnsi="Times New Roman" w:cs="Times New Roman"/>
          <w:sz w:val="28"/>
          <w:szCs w:val="28"/>
        </w:rPr>
        <w:t xml:space="preserve">звить прикладные навыки, умения </w:t>
      </w:r>
      <w:r w:rsidRPr="00253D0C">
        <w:rPr>
          <w:rFonts w:ascii="Times New Roman" w:hAnsi="Times New Roman" w:cs="Times New Roman"/>
          <w:sz w:val="28"/>
          <w:szCs w:val="28"/>
        </w:rPr>
        <w:t>и компетенции.</w:t>
      </w:r>
    </w:p>
    <w:p w:rsidR="00004AE3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 xml:space="preserve">Наставник по возможности оказывает </w:t>
      </w:r>
      <w:r>
        <w:rPr>
          <w:rFonts w:ascii="Times New Roman" w:hAnsi="Times New Roman" w:cs="Times New Roman"/>
          <w:sz w:val="28"/>
          <w:szCs w:val="28"/>
        </w:rPr>
        <w:t>наставляемому личностную и пси</w:t>
      </w:r>
      <w:r w:rsidRPr="008E7F60">
        <w:rPr>
          <w:rFonts w:ascii="Times New Roman" w:hAnsi="Times New Roman" w:cs="Times New Roman"/>
          <w:sz w:val="28"/>
          <w:szCs w:val="28"/>
        </w:rPr>
        <w:t>хологическую поддержку, мотивируе</w:t>
      </w:r>
      <w:r>
        <w:rPr>
          <w:rFonts w:ascii="Times New Roman" w:hAnsi="Times New Roman" w:cs="Times New Roman"/>
          <w:sz w:val="28"/>
          <w:szCs w:val="28"/>
        </w:rPr>
        <w:t>т, подталкивает и ободряет его.</w:t>
      </w:r>
    </w:p>
    <w:p w:rsidR="00004AE3" w:rsidRPr="008E7F60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>Наставник по согласованию с куратор</w:t>
      </w:r>
      <w:r>
        <w:rPr>
          <w:rFonts w:ascii="Times New Roman" w:hAnsi="Times New Roman" w:cs="Times New Roman"/>
          <w:sz w:val="28"/>
          <w:szCs w:val="28"/>
        </w:rPr>
        <w:t>ом может проводить дополнитель</w:t>
      </w:r>
      <w:r w:rsidRPr="008E7F60">
        <w:rPr>
          <w:rFonts w:ascii="Times New Roman" w:hAnsi="Times New Roman" w:cs="Times New Roman"/>
          <w:sz w:val="28"/>
          <w:szCs w:val="28"/>
        </w:rPr>
        <w:t>ные (в т.ч. выездные)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как на достижение </w:t>
      </w:r>
      <w:r w:rsidRPr="008E7F60">
        <w:rPr>
          <w:rFonts w:ascii="Times New Roman" w:hAnsi="Times New Roman" w:cs="Times New Roman"/>
          <w:sz w:val="28"/>
          <w:szCs w:val="28"/>
        </w:rPr>
        <w:t>цели наставнического взаимодействия, так и на укреплен</w:t>
      </w:r>
      <w:r>
        <w:rPr>
          <w:rFonts w:ascii="Times New Roman" w:hAnsi="Times New Roman" w:cs="Times New Roman"/>
          <w:sz w:val="28"/>
          <w:szCs w:val="28"/>
        </w:rPr>
        <w:t>ие взаимоотно</w:t>
      </w:r>
      <w:r w:rsidRPr="008E7F60">
        <w:rPr>
          <w:rFonts w:ascii="Times New Roman" w:hAnsi="Times New Roman" w:cs="Times New Roman"/>
          <w:sz w:val="28"/>
          <w:szCs w:val="28"/>
        </w:rPr>
        <w:t>шений с наставляемым.</w:t>
      </w:r>
    </w:p>
    <w:p w:rsidR="00004AE3" w:rsidRPr="008E7F60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>Наставник соблюдает обоюдные договор</w:t>
      </w:r>
      <w:r>
        <w:rPr>
          <w:rFonts w:ascii="Times New Roman" w:hAnsi="Times New Roman" w:cs="Times New Roman"/>
          <w:sz w:val="28"/>
          <w:szCs w:val="28"/>
        </w:rPr>
        <w:t>енности, не выходит за допусти</w:t>
      </w:r>
      <w:r w:rsidRPr="008E7F60">
        <w:rPr>
          <w:rFonts w:ascii="Times New Roman" w:hAnsi="Times New Roman" w:cs="Times New Roman"/>
          <w:sz w:val="28"/>
          <w:szCs w:val="28"/>
        </w:rPr>
        <w:t>мые рамки субординации и не разглаша</w:t>
      </w:r>
      <w:r>
        <w:rPr>
          <w:rFonts w:ascii="Times New Roman" w:hAnsi="Times New Roman" w:cs="Times New Roman"/>
          <w:sz w:val="28"/>
          <w:szCs w:val="28"/>
        </w:rPr>
        <w:t xml:space="preserve">ет информацию, которую передает </w:t>
      </w:r>
      <w:r w:rsidRPr="008E7F60">
        <w:rPr>
          <w:rFonts w:ascii="Times New Roman" w:hAnsi="Times New Roman" w:cs="Times New Roman"/>
          <w:sz w:val="28"/>
          <w:szCs w:val="28"/>
        </w:rPr>
        <w:t>ему наставляемый.</w:t>
      </w:r>
    </w:p>
    <w:p w:rsidR="00004AE3" w:rsidRPr="008E7F60" w:rsidRDefault="00004AE3" w:rsidP="004961F1">
      <w:pPr>
        <w:pStyle w:val="ConsPlusNormal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 xml:space="preserve">Наставник может быть инициатором завершения программы, но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8E7F60">
        <w:rPr>
          <w:rFonts w:ascii="Times New Roman" w:hAnsi="Times New Roman" w:cs="Times New Roman"/>
          <w:sz w:val="28"/>
          <w:szCs w:val="28"/>
        </w:rPr>
        <w:t xml:space="preserve">этим обязан приложить все усилия </w:t>
      </w:r>
      <w:r>
        <w:rPr>
          <w:rFonts w:ascii="Times New Roman" w:hAnsi="Times New Roman" w:cs="Times New Roman"/>
          <w:sz w:val="28"/>
          <w:szCs w:val="28"/>
        </w:rPr>
        <w:t xml:space="preserve">по сохранению доброкачественных </w:t>
      </w:r>
      <w:r w:rsidRPr="008E7F60">
        <w:rPr>
          <w:rFonts w:ascii="Times New Roman" w:hAnsi="Times New Roman" w:cs="Times New Roman"/>
          <w:sz w:val="28"/>
          <w:szCs w:val="28"/>
        </w:rPr>
        <w:t>наставнических отношений.</w:t>
      </w:r>
    </w:p>
    <w:p w:rsidR="00004AE3" w:rsidRPr="008E7F60" w:rsidRDefault="00004AE3" w:rsidP="008E7F6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AE3" w:rsidRDefault="00004AE3" w:rsidP="008E7F60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60">
        <w:rPr>
          <w:rFonts w:ascii="Times New Roman" w:hAnsi="Times New Roman" w:cs="Times New Roman"/>
          <w:b/>
          <w:sz w:val="28"/>
          <w:szCs w:val="28"/>
        </w:rPr>
        <w:t>3. Организационные основы наставничества</w:t>
      </w:r>
    </w:p>
    <w:p w:rsidR="00004AE3" w:rsidRPr="008E7F60" w:rsidRDefault="00004AE3" w:rsidP="008E7F60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E3" w:rsidRPr="008E7F60" w:rsidRDefault="00004AE3" w:rsidP="00B46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8E7F60">
        <w:rPr>
          <w:rFonts w:ascii="Times New Roman" w:hAnsi="Times New Roman" w:cs="Times New Roman"/>
          <w:sz w:val="28"/>
          <w:szCs w:val="28"/>
        </w:rPr>
        <w:t>Наставничество закрепляется приказом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с указанием срока н</w:t>
      </w:r>
      <w:r w:rsidRPr="008E7F60">
        <w:rPr>
          <w:rFonts w:ascii="Times New Roman" w:hAnsi="Times New Roman" w:cs="Times New Roman"/>
          <w:sz w:val="28"/>
          <w:szCs w:val="28"/>
        </w:rPr>
        <w:t>аставничества.</w:t>
      </w:r>
    </w:p>
    <w:p w:rsidR="00004AE3" w:rsidRDefault="00004AE3" w:rsidP="008E7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>3.2. Временные рамки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образовательным учреждением в зависимости от выбранной формы наставничества и целей наставничества.</w:t>
      </w:r>
    </w:p>
    <w:p w:rsidR="00004AE3" w:rsidRDefault="00004AE3" w:rsidP="00B46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F60">
        <w:rPr>
          <w:rFonts w:ascii="Times New Roman" w:hAnsi="Times New Roman" w:cs="Times New Roman"/>
          <w:sz w:val="28"/>
          <w:szCs w:val="28"/>
        </w:rPr>
        <w:t>3.3. Наставник утверждается на заседании на</w:t>
      </w:r>
      <w:r>
        <w:rPr>
          <w:rFonts w:ascii="Times New Roman" w:hAnsi="Times New Roman" w:cs="Times New Roman"/>
          <w:sz w:val="28"/>
          <w:szCs w:val="28"/>
        </w:rPr>
        <w:t>учно-методического (педагогиче</w:t>
      </w:r>
      <w:r w:rsidRPr="008E7F60">
        <w:rPr>
          <w:rFonts w:ascii="Times New Roman" w:hAnsi="Times New Roman" w:cs="Times New Roman"/>
          <w:sz w:val="28"/>
          <w:szCs w:val="28"/>
        </w:rPr>
        <w:t>ского) совета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критериям, соответствующим форме наставничества.</w:t>
      </w:r>
    </w:p>
    <w:p w:rsidR="00004AE3" w:rsidRPr="008C5FA4" w:rsidRDefault="00004AE3" w:rsidP="008C5FA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3.4. Наставник может сопровождать одновременно несколько наставляемых.</w:t>
      </w:r>
    </w:p>
    <w:p w:rsidR="00004AE3" w:rsidRPr="008C5FA4" w:rsidRDefault="00004AE3" w:rsidP="008C5FA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8C5FA4" w:rsidRDefault="00004AE3" w:rsidP="008C5FA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3.5. Назначение и замена (завершение полномочий) наставника производится</w:t>
      </w:r>
    </w:p>
    <w:p w:rsidR="00004AE3" w:rsidRPr="008C5FA4" w:rsidRDefault="00004AE3" w:rsidP="008C5FA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приказом 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наставничества</w:t>
      </w:r>
      <w:r w:rsidRPr="008C5FA4">
        <w:rPr>
          <w:rFonts w:ascii="Times New Roman" w:hAnsi="Times New Roman" w:cs="Times New Roman"/>
          <w:b w:val="0"/>
          <w:sz w:val="28"/>
          <w:szCs w:val="28"/>
        </w:rPr>
        <w:t xml:space="preserve"> в случаях:</w:t>
      </w:r>
    </w:p>
    <w:p w:rsidR="00004AE3" w:rsidRPr="008C5FA4" w:rsidRDefault="00004AE3" w:rsidP="008C5FA4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на основании личного заявления наставляемого или наставника;</w:t>
      </w:r>
    </w:p>
    <w:p w:rsidR="00004AE3" w:rsidRPr="008C5FA4" w:rsidRDefault="00004AE3" w:rsidP="008C5FA4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 xml:space="preserve">длительного отсутствия наставника по </w:t>
      </w:r>
      <w:r>
        <w:rPr>
          <w:rFonts w:ascii="Times New Roman" w:hAnsi="Times New Roman" w:cs="Times New Roman"/>
          <w:b w:val="0"/>
          <w:sz w:val="28"/>
          <w:szCs w:val="28"/>
        </w:rPr>
        <w:t>причине болезни, ухода за ребен</w:t>
      </w:r>
      <w:r w:rsidRPr="008C5FA4">
        <w:rPr>
          <w:rFonts w:ascii="Times New Roman" w:hAnsi="Times New Roman" w:cs="Times New Roman"/>
          <w:b w:val="0"/>
          <w:sz w:val="28"/>
          <w:szCs w:val="28"/>
        </w:rPr>
        <w:t>ком, ухода за нетрудоспособным членом семьи, длительного отпуска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4AE3" w:rsidRPr="008C5FA4" w:rsidRDefault="00004AE3" w:rsidP="008C5FA4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сроком до одного года, командировки, обучения и иным причинам;</w:t>
      </w:r>
    </w:p>
    <w:p w:rsidR="00004AE3" w:rsidRPr="008C5FA4" w:rsidRDefault="00004AE3" w:rsidP="008C5FA4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перехода в другую образовательную организацию</w:t>
      </w:r>
      <w:r w:rsidRPr="008C5FA4">
        <w:rPr>
          <w:rFonts w:ascii="Times New Roman" w:hAnsi="Times New Roman" w:cs="Times New Roman"/>
          <w:b w:val="0"/>
          <w:sz w:val="28"/>
          <w:szCs w:val="28"/>
        </w:rPr>
        <w:t xml:space="preserve"> наставника или наставляемого;</w:t>
      </w:r>
    </w:p>
    <w:p w:rsidR="00004AE3" w:rsidRPr="008C5FA4" w:rsidRDefault="00004AE3" w:rsidP="008C5FA4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привлечения наставника к дисциплинарной ответственности;</w:t>
      </w:r>
    </w:p>
    <w:p w:rsidR="00004AE3" w:rsidRPr="00B46F42" w:rsidRDefault="00004AE3" w:rsidP="00B46F42">
      <w:pPr>
        <w:pStyle w:val="ConsPlusTitle"/>
        <w:numPr>
          <w:ilvl w:val="0"/>
          <w:numId w:val="5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психологической несовместимости н</w:t>
      </w:r>
      <w:r>
        <w:rPr>
          <w:rFonts w:ascii="Times New Roman" w:hAnsi="Times New Roman" w:cs="Times New Roman"/>
          <w:b w:val="0"/>
          <w:sz w:val="28"/>
          <w:szCs w:val="28"/>
        </w:rPr>
        <w:t>аставника и наставляемого.</w:t>
      </w:r>
    </w:p>
    <w:p w:rsidR="00004AE3" w:rsidRPr="008C5FA4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FA4">
        <w:rPr>
          <w:rFonts w:ascii="Times New Roman" w:hAnsi="Times New Roman" w:cs="Times New Roman"/>
          <w:b w:val="0"/>
          <w:sz w:val="28"/>
          <w:szCs w:val="28"/>
        </w:rPr>
        <w:t>3.6. Директор образовательного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поощряет наставников, добросовестно исполняющих свои </w:t>
      </w:r>
      <w:r w:rsidRPr="008C5FA4">
        <w:rPr>
          <w:rFonts w:ascii="Times New Roman" w:hAnsi="Times New Roman" w:cs="Times New Roman"/>
          <w:b w:val="0"/>
          <w:sz w:val="28"/>
          <w:szCs w:val="28"/>
        </w:rPr>
        <w:t xml:space="preserve">функции,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 с утвержденными</w:t>
      </w:r>
      <w:r w:rsidRPr="008C5FA4">
        <w:rPr>
          <w:rFonts w:ascii="Times New Roman" w:hAnsi="Times New Roman" w:cs="Times New Roman"/>
          <w:b w:val="0"/>
          <w:sz w:val="28"/>
          <w:szCs w:val="28"/>
        </w:rPr>
        <w:t xml:space="preserve"> локальными актами.</w:t>
      </w:r>
    </w:p>
    <w:p w:rsidR="00004AE3" w:rsidRPr="008C5FA4" w:rsidRDefault="00004AE3" w:rsidP="008C5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4AE3" w:rsidRPr="008C5FA4" w:rsidRDefault="00004AE3" w:rsidP="008C5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5FA4">
        <w:rPr>
          <w:rFonts w:ascii="Times New Roman" w:hAnsi="Times New Roman" w:cs="Times New Roman"/>
          <w:sz w:val="28"/>
          <w:szCs w:val="28"/>
        </w:rPr>
        <w:t>4. Обязанности наставника</w:t>
      </w:r>
    </w:p>
    <w:p w:rsidR="00004AE3" w:rsidRPr="008C5FA4" w:rsidRDefault="00004AE3" w:rsidP="008C5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4.1. Знать требования законодательства в сфере образования, нормативных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правовых и иных актов, определяющих пр</w:t>
      </w:r>
      <w:r>
        <w:rPr>
          <w:rFonts w:ascii="Times New Roman" w:hAnsi="Times New Roman" w:cs="Times New Roman"/>
          <w:b w:val="0"/>
          <w:sz w:val="28"/>
          <w:szCs w:val="28"/>
        </w:rPr>
        <w:t>ава и обязанности наставляемого.</w:t>
      </w:r>
    </w:p>
    <w:p w:rsidR="00004AE3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4.2. Находиться в пост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оянном взаимодействии со всеми структурами образовательной организации,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осуществляющими работу с категориями наставляемых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4.3. Участвовать в обсуждении вопросов, св</w:t>
      </w:r>
      <w:r>
        <w:rPr>
          <w:rFonts w:ascii="Times New Roman" w:hAnsi="Times New Roman" w:cs="Times New Roman"/>
          <w:b w:val="0"/>
          <w:sz w:val="28"/>
          <w:szCs w:val="28"/>
        </w:rPr>
        <w:t>язанных с деятельностью настав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ляемого, вносить предложения о его поощрен</w:t>
      </w:r>
      <w:r>
        <w:rPr>
          <w:rFonts w:ascii="Times New Roman" w:hAnsi="Times New Roman" w:cs="Times New Roman"/>
          <w:b w:val="0"/>
          <w:sz w:val="28"/>
          <w:szCs w:val="28"/>
        </w:rPr>
        <w:t>ии или применении мер дисципли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нарного воздействия.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.4. Представлять отчет о реализации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>ставничества (временные рамки устанавливает образовательная организация)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4.5. Наставник обязан разработать «дорожну</w:t>
      </w:r>
      <w:r>
        <w:rPr>
          <w:rFonts w:ascii="Times New Roman" w:hAnsi="Times New Roman" w:cs="Times New Roman"/>
          <w:b w:val="0"/>
          <w:sz w:val="28"/>
          <w:szCs w:val="28"/>
        </w:rPr>
        <w:t>ю карту» реализации наставничества (схему «дорожной карты утверждает образовательная организация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или программу наставничества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Default="00004AE3" w:rsidP="00B75B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4AE3" w:rsidRPr="00B75B6A" w:rsidRDefault="00004AE3" w:rsidP="00B75B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B6A">
        <w:rPr>
          <w:rFonts w:ascii="Times New Roman" w:hAnsi="Times New Roman" w:cs="Times New Roman"/>
          <w:sz w:val="28"/>
          <w:szCs w:val="28"/>
        </w:rPr>
        <w:t>5. Права наставника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5.1. Привлекать с согласия курирующего заме</w:t>
      </w:r>
      <w:r>
        <w:rPr>
          <w:rFonts w:ascii="Times New Roman" w:hAnsi="Times New Roman" w:cs="Times New Roman"/>
          <w:b w:val="0"/>
          <w:sz w:val="28"/>
          <w:szCs w:val="28"/>
        </w:rPr>
        <w:t>стителя руководителя других работников образовательного учреждения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 для оказания помощи наставляемому.</w:t>
      </w:r>
    </w:p>
    <w:p w:rsidR="00004AE3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Pr="007F0147">
        <w:rPr>
          <w:rFonts w:ascii="Times New Roman" w:hAnsi="Times New Roman" w:cs="Times New Roman"/>
          <w:b w:val="0"/>
          <w:sz w:val="28"/>
          <w:szCs w:val="28"/>
        </w:rPr>
        <w:t>Самостоятельно выбирать и применя</w:t>
      </w:r>
      <w:r>
        <w:rPr>
          <w:rFonts w:ascii="Times New Roman" w:hAnsi="Times New Roman" w:cs="Times New Roman"/>
          <w:b w:val="0"/>
          <w:sz w:val="28"/>
          <w:szCs w:val="28"/>
        </w:rPr>
        <w:t>ть методы и приёмы работы с н</w:t>
      </w:r>
      <w:r w:rsidRPr="007F0147">
        <w:rPr>
          <w:rFonts w:ascii="Times New Roman" w:hAnsi="Times New Roman" w:cs="Times New Roman"/>
          <w:b w:val="0"/>
          <w:sz w:val="28"/>
          <w:szCs w:val="28"/>
        </w:rPr>
        <w:t>аставляемым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Отслеживать промежуточные результаты наставничества по отчетам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наставляемого, как в устной, так и в письменной форме.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9561EF" w:rsidRDefault="00004AE3" w:rsidP="009561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Обязанности наставляемого</w:t>
      </w:r>
    </w:p>
    <w:p w:rsidR="00004AE3" w:rsidRPr="009561EF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6.1. Изучать Федеральный закон от 29.12</w:t>
      </w:r>
      <w:r>
        <w:rPr>
          <w:rFonts w:ascii="Times New Roman" w:hAnsi="Times New Roman" w:cs="Times New Roman"/>
          <w:b w:val="0"/>
          <w:sz w:val="28"/>
          <w:szCs w:val="28"/>
        </w:rPr>
        <w:t>.2012 № 273-ФЗ "Об образовании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D761A7">
        <w:t xml:space="preserve"> </w:t>
      </w:r>
      <w:r w:rsidRPr="00D761A7">
        <w:rPr>
          <w:rFonts w:ascii="Times New Roman" w:hAnsi="Times New Roman" w:cs="Times New Roman"/>
          <w:b w:val="0"/>
          <w:sz w:val="28"/>
          <w:szCs w:val="28"/>
        </w:rPr>
        <w:t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иные федеральные зако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 и нормативные правовые акты регионального и муниципального уровней ,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локальны</w:t>
      </w:r>
      <w:r>
        <w:rPr>
          <w:rFonts w:ascii="Times New Roman" w:hAnsi="Times New Roman" w:cs="Times New Roman"/>
          <w:b w:val="0"/>
          <w:sz w:val="28"/>
          <w:szCs w:val="28"/>
        </w:rPr>
        <w:t>е акты образовательного учреждения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, регулирующие образовательную деятельность.</w:t>
      </w:r>
    </w:p>
    <w:p w:rsidR="00004AE3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6.2. </w:t>
      </w:r>
      <w:r w:rsidRPr="007F0147">
        <w:rPr>
          <w:rFonts w:ascii="Times New Roman" w:hAnsi="Times New Roman" w:cs="Times New Roman"/>
          <w:b w:val="0"/>
          <w:sz w:val="28"/>
          <w:szCs w:val="28"/>
        </w:rPr>
        <w:t>Учиться у наставника передовым методам и формам работы</w:t>
      </w:r>
      <w:r>
        <w:rPr>
          <w:rFonts w:ascii="Times New Roman" w:hAnsi="Times New Roman" w:cs="Times New Roman"/>
          <w:b w:val="0"/>
          <w:sz w:val="28"/>
          <w:szCs w:val="28"/>
        </w:rPr>
        <w:t>, опыта</w:t>
      </w:r>
      <w:r w:rsidRPr="007F0147">
        <w:rPr>
          <w:rFonts w:ascii="Times New Roman" w:hAnsi="Times New Roman" w:cs="Times New Roman"/>
          <w:b w:val="0"/>
          <w:sz w:val="28"/>
          <w:szCs w:val="28"/>
        </w:rPr>
        <w:t>, правильно строить свои взаимоотношения с ним, выполнять совместный план работы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6.3.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Выполнять положения «дорожной карт</w:t>
      </w:r>
      <w:r>
        <w:rPr>
          <w:rFonts w:ascii="Times New Roman" w:hAnsi="Times New Roman" w:cs="Times New Roman"/>
          <w:b w:val="0"/>
          <w:sz w:val="28"/>
          <w:szCs w:val="28"/>
        </w:rPr>
        <w:t>ы» в сроки, определенные локаль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ным акт</w:t>
      </w:r>
      <w:r>
        <w:rPr>
          <w:rFonts w:ascii="Times New Roman" w:hAnsi="Times New Roman" w:cs="Times New Roman"/>
          <w:b w:val="0"/>
          <w:sz w:val="28"/>
          <w:szCs w:val="28"/>
        </w:rPr>
        <w:t>ом и приказом директора по образовательному учреждению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4AE3" w:rsidRPr="00B46F42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.</w:t>
      </w:r>
      <w:r w:rsidRPr="007F0147">
        <w:rPr>
          <w:color w:val="000000"/>
        </w:rPr>
        <w:t xml:space="preserve"> </w:t>
      </w:r>
      <w:r w:rsidRPr="007F0147">
        <w:rPr>
          <w:rFonts w:ascii="Times New Roman" w:hAnsi="Times New Roman" w:cs="Times New Roman"/>
          <w:b w:val="0"/>
          <w:color w:val="000000"/>
          <w:sz w:val="28"/>
          <w:szCs w:val="28"/>
        </w:rPr>
        <w:t>Повышать свой общеобразовательный и культурный уровень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6.5.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Своевременно отчитываться о выполнении положений «дорожной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карты».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B46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Права наставляемого</w:t>
      </w: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7. Вносить на рассмотрение курирующего заместителя директора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или методиста (куратора) предложения по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соверш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енствованию работы, связанной с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наставничеством.</w:t>
      </w: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7.2. Защищать свои профессиональные и личные честь и достоинство.</w:t>
      </w:r>
    </w:p>
    <w:p w:rsidR="00004AE3" w:rsidRPr="00B75B6A" w:rsidRDefault="00004AE3" w:rsidP="007F014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7.3. Знакомиться с доку</w:t>
      </w:r>
      <w:r>
        <w:rPr>
          <w:rFonts w:ascii="Times New Roman" w:hAnsi="Times New Roman" w:cs="Times New Roman"/>
          <w:b w:val="0"/>
          <w:sz w:val="28"/>
          <w:szCs w:val="28"/>
        </w:rPr>
        <w:t>ментами, содержащими оценку его деятельности, да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вать по ним объяснения.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6D1749" w:rsidRDefault="00004AE3" w:rsidP="006D17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749">
        <w:rPr>
          <w:rFonts w:ascii="Times New Roman" w:hAnsi="Times New Roman" w:cs="Times New Roman"/>
          <w:sz w:val="28"/>
          <w:szCs w:val="28"/>
        </w:rPr>
        <w:t>8. Руководство наставничеством</w:t>
      </w:r>
    </w:p>
    <w:p w:rsidR="00004AE3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1. Организация работы наставников и контр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оль их деятельности возлагается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 заместителя директора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методиста (или куратора программы наставничества)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, курирующего соответствующ</w:t>
      </w:r>
      <w:r>
        <w:rPr>
          <w:rFonts w:ascii="Times New Roman" w:hAnsi="Times New Roman" w:cs="Times New Roman"/>
          <w:b w:val="0"/>
          <w:sz w:val="28"/>
          <w:szCs w:val="28"/>
        </w:rPr>
        <w:t>ее направление деятельно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сти.</w:t>
      </w:r>
    </w:p>
    <w:p w:rsidR="00004AE3" w:rsidRPr="00B75B6A" w:rsidRDefault="00004AE3" w:rsidP="00F074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74A5">
        <w:rPr>
          <w:rFonts w:ascii="Times New Roman" w:hAnsi="Times New Roman" w:cs="Times New Roman"/>
          <w:b w:val="0"/>
          <w:sz w:val="28"/>
          <w:szCs w:val="28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04AE3" w:rsidRPr="00B75B6A" w:rsidRDefault="00004AE3" w:rsidP="00B75B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8.2. Заместитель директора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(методист или куратор программы наставничества)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обязан:</w:t>
      </w:r>
    </w:p>
    <w:p w:rsidR="00004AE3" w:rsidRPr="00B75B6A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представить пару</w:t>
      </w:r>
      <w:r>
        <w:rPr>
          <w:rFonts w:ascii="Times New Roman" w:hAnsi="Times New Roman" w:cs="Times New Roman"/>
          <w:b w:val="0"/>
          <w:sz w:val="28"/>
          <w:szCs w:val="28"/>
        </w:rPr>
        <w:t>(ы)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 xml:space="preserve"> наставник-на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ставляемый и объявить приказ об утверждении 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наставничества;</w:t>
      </w:r>
    </w:p>
    <w:p w:rsidR="00004AE3" w:rsidRPr="00B75B6A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создать необходимые условия для сов</w:t>
      </w:r>
      <w:r>
        <w:rPr>
          <w:rFonts w:ascii="Times New Roman" w:hAnsi="Times New Roman" w:cs="Times New Roman"/>
          <w:b w:val="0"/>
          <w:sz w:val="28"/>
          <w:szCs w:val="28"/>
        </w:rPr>
        <w:t>местной деятельности наставляе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мого и наставника;</w:t>
      </w:r>
    </w:p>
    <w:p w:rsidR="00004AE3" w:rsidRPr="00B75B6A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посещать отдельные занятия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(мероприятия)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, пров</w:t>
      </w:r>
      <w:r>
        <w:rPr>
          <w:rFonts w:ascii="Times New Roman" w:hAnsi="Times New Roman" w:cs="Times New Roman"/>
          <w:b w:val="0"/>
          <w:sz w:val="28"/>
          <w:szCs w:val="28"/>
        </w:rPr>
        <w:t>одимые наставником и наставляе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мым;</w:t>
      </w:r>
    </w:p>
    <w:p w:rsidR="00004AE3" w:rsidRPr="00B75B6A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организовать творческую группу нас</w:t>
      </w:r>
      <w:r>
        <w:rPr>
          <w:rFonts w:ascii="Times New Roman" w:hAnsi="Times New Roman" w:cs="Times New Roman"/>
          <w:b w:val="0"/>
          <w:sz w:val="28"/>
          <w:szCs w:val="28"/>
        </w:rPr>
        <w:t>тавников и осуществлять их обу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чение современным формам и методам наставничества;</w:t>
      </w:r>
    </w:p>
    <w:p w:rsidR="00004AE3" w:rsidRPr="00B75B6A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изучать, обобщать и распространять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положительный опыт наставничества в образовательном учреждении</w:t>
      </w:r>
      <w:r w:rsidRPr="00B75B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4AE3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5B6A">
        <w:rPr>
          <w:rFonts w:ascii="Times New Roman" w:hAnsi="Times New Roman" w:cs="Times New Roman"/>
          <w:b w:val="0"/>
          <w:sz w:val="28"/>
          <w:szCs w:val="28"/>
        </w:rPr>
        <w:t>вносить предложения о применении мер поощрения наставников.</w:t>
      </w:r>
    </w:p>
    <w:p w:rsidR="00004AE3" w:rsidRDefault="00004AE3" w:rsidP="004961F1">
      <w:pPr>
        <w:pStyle w:val="ConsPlusTitle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составлять и предоставлять отчетность по наставничеству (Приложение 2)</w:t>
      </w:r>
    </w:p>
    <w:p w:rsidR="00004AE3" w:rsidRDefault="00004A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4AE3" w:rsidRPr="00B46F42" w:rsidRDefault="00004AE3" w:rsidP="00237E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Приложение 1</w:t>
      </w:r>
    </w:p>
    <w:p w:rsidR="00004AE3" w:rsidRPr="00B46F42" w:rsidRDefault="00004AE3" w:rsidP="00237E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 к положению о наставничестве</w:t>
      </w:r>
    </w:p>
    <w:p w:rsidR="00004AE3" w:rsidRPr="00B46F42" w:rsidRDefault="00004AE3" w:rsidP="00237E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Описание целевой модели наставничества обучающихся</w:t>
      </w: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 xml:space="preserve">для организаций, осуществляющих образовательную деятельность </w:t>
      </w: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 xml:space="preserve">по общеобразовательным, дополнительным общеобразовательным </w:t>
      </w: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 xml:space="preserve">и программам среднего профессионального образования, в том числе </w:t>
      </w: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с применением лучших практик обмена опытом между обучающимися</w:t>
      </w:r>
    </w:p>
    <w:p w:rsidR="00004AE3" w:rsidRPr="00B46F42" w:rsidRDefault="00004AE3" w:rsidP="00237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Целевая модель наставничества</w:t>
      </w:r>
      <w:r w:rsidRPr="00B46F42">
        <w:rPr>
          <w:rFonts w:ascii="Times New Roman" w:hAnsi="Times New Roman"/>
          <w:sz w:val="28"/>
          <w:szCs w:val="28"/>
        </w:rPr>
        <w:t xml:space="preserve"> –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 xml:space="preserve">Цель реализации целевой модели (программы) наставничества </w:t>
      </w:r>
      <w:r w:rsidRPr="00B46F42">
        <w:rPr>
          <w:rFonts w:ascii="Times New Roman" w:hAnsi="Times New Roman"/>
          <w:sz w:val="28"/>
          <w:szCs w:val="28"/>
        </w:rPr>
        <w:t xml:space="preserve">– повышение эффективности системы образования Российской Федерации через: </w:t>
      </w:r>
    </w:p>
    <w:p w:rsidR="00004AE3" w:rsidRPr="00B46F42" w:rsidRDefault="00004AE3" w:rsidP="00237E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улучшение показателей конкретной образовательной организации в образовательной, культурной, спортивной и других сферах, </w:t>
      </w:r>
    </w:p>
    <w:p w:rsidR="00004AE3" w:rsidRPr="00B46F42" w:rsidRDefault="00004AE3" w:rsidP="00237E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подготовку выпускника к самостоятельной жизни и успешному трудоустройству в мире нестабильности и неопределенности, </w:t>
      </w:r>
    </w:p>
    <w:p w:rsidR="00004AE3" w:rsidRPr="00B46F42" w:rsidRDefault="00004AE3" w:rsidP="00237E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раскрытие личностного, творческого, профессионального потенциала каждого учащегося, поддержка индивидуальной образовательной траектории, </w:t>
      </w:r>
    </w:p>
    <w:p w:rsidR="00004AE3" w:rsidRPr="00B46F42" w:rsidRDefault="00004AE3" w:rsidP="00237E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кадров,</w:t>
      </w:r>
    </w:p>
    <w:p w:rsidR="00004AE3" w:rsidRPr="00B46F42" w:rsidRDefault="00004AE3" w:rsidP="00237E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Реализация целевой модели в конкретном образовательном учреждении производится </w:t>
      </w:r>
      <w:r w:rsidRPr="00B46F42">
        <w:rPr>
          <w:rFonts w:ascii="Times New Roman" w:hAnsi="Times New Roman"/>
          <w:b/>
          <w:sz w:val="28"/>
          <w:szCs w:val="28"/>
        </w:rPr>
        <w:t>последовательно, для максимальной эффективности – по двум контурам</w:t>
      </w:r>
      <w:r w:rsidRPr="00B46F42">
        <w:rPr>
          <w:rFonts w:ascii="Times New Roman" w:hAnsi="Times New Roman"/>
          <w:sz w:val="28"/>
          <w:szCs w:val="28"/>
        </w:rPr>
        <w:t xml:space="preserve">, обеспечивающим внешнюю и внутреннюю поддержку всех процессов. </w:t>
      </w:r>
    </w:p>
    <w:p w:rsidR="00004AE3" w:rsidRPr="00B46F42" w:rsidRDefault="00004AE3" w:rsidP="00237E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Работа с внешней средой</w:t>
      </w:r>
      <w:r w:rsidRPr="00B46F42">
        <w:rPr>
          <w:rFonts w:ascii="Times New Roman" w:hAnsi="Times New Roman"/>
          <w:sz w:val="28"/>
          <w:szCs w:val="28"/>
        </w:rPr>
        <w:t xml:space="preserve">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</w:p>
    <w:p w:rsidR="00004AE3" w:rsidRPr="00B46F42" w:rsidRDefault="00004AE3" w:rsidP="00237E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Работа с внутренней средой</w:t>
      </w:r>
      <w:r w:rsidRPr="00B46F42">
        <w:rPr>
          <w:rFonts w:ascii="Times New Roman" w:hAnsi="Times New Roman"/>
          <w:sz w:val="28"/>
          <w:szCs w:val="28"/>
        </w:rPr>
        <w:t xml:space="preserve">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 частичную оценку результатов. 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 xml:space="preserve">Цикл </w:t>
      </w:r>
      <w:r w:rsidRPr="00B46F42">
        <w:rPr>
          <w:rFonts w:ascii="Times New Roman" w:hAnsi="Times New Roman"/>
          <w:sz w:val="28"/>
          <w:szCs w:val="28"/>
        </w:rPr>
        <w:t xml:space="preserve">наставничества в образовательных организациях непременно </w:t>
      </w:r>
      <w:r w:rsidRPr="00B46F42">
        <w:rPr>
          <w:rFonts w:ascii="Times New Roman" w:hAnsi="Times New Roman"/>
          <w:b/>
          <w:sz w:val="28"/>
          <w:szCs w:val="28"/>
        </w:rPr>
        <w:t xml:space="preserve">включает семь этапов: 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1. Подготовка условий для запуска программы наставничества:</w:t>
      </w:r>
    </w:p>
    <w:p w:rsidR="00004AE3" w:rsidRPr="00B46F42" w:rsidRDefault="00004AE3" w:rsidP="00237E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определение заинтересованных в реализации программы аудиторий, </w:t>
      </w:r>
    </w:p>
    <w:p w:rsidR="00004AE3" w:rsidRPr="00B46F42" w:rsidRDefault="00004AE3" w:rsidP="00237E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информирование этих аудиторий о возможностях наставничества и планируемых результатах,</w:t>
      </w:r>
    </w:p>
    <w:p w:rsidR="00004AE3" w:rsidRPr="00B46F42" w:rsidRDefault="00004AE3" w:rsidP="00237E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формирование команды организаторов и выбор куратора,</w:t>
      </w:r>
    </w:p>
    <w:p w:rsidR="00004AE3" w:rsidRPr="00B46F42" w:rsidRDefault="00004AE3" w:rsidP="00237E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определение необходимых для реализации программы ресурсов. 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2. Формирование базы наставляемых через: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материалы личных дел обучающихся,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материалы, предоставленные классным руководителем,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материалы, предоставленные школьным психологом,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результаты опроса родителей,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результаты проофориентационных тестов,</w:t>
      </w:r>
    </w:p>
    <w:p w:rsidR="00004AE3" w:rsidRPr="00B46F42" w:rsidRDefault="00004AE3" w:rsidP="00237E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результаты опросов и анкетирования школьников и студентов.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3. Формирование базы наставляемых через:</w:t>
      </w:r>
    </w:p>
    <w:p w:rsidR="00004AE3" w:rsidRPr="00B46F42" w:rsidRDefault="00004AE3" w:rsidP="00237E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базу </w:t>
      </w:r>
      <w:r w:rsidRPr="00B46F42">
        <w:rPr>
          <w:rFonts w:ascii="Times New Roman" w:hAnsi="Times New Roman"/>
          <w:b/>
          <w:sz w:val="28"/>
          <w:szCs w:val="28"/>
        </w:rPr>
        <w:t>наставников-выпускников</w:t>
      </w:r>
      <w:r w:rsidRPr="00B46F42">
        <w:rPr>
          <w:rFonts w:ascii="Times New Roman" w:hAnsi="Times New Roman"/>
          <w:sz w:val="28"/>
          <w:szCs w:val="28"/>
        </w:rPr>
        <w:t>, заинтересованных в поддержке своей alma mater, имеющих опыт взаимодействия с системой и разделяющих ее ценности,</w:t>
      </w:r>
    </w:p>
    <w:p w:rsidR="00004AE3" w:rsidRPr="00B46F42" w:rsidRDefault="00004AE3" w:rsidP="00237E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базу </w:t>
      </w:r>
      <w:r w:rsidRPr="00B46F42">
        <w:rPr>
          <w:rFonts w:ascii="Times New Roman" w:hAnsi="Times New Roman"/>
          <w:b/>
          <w:sz w:val="28"/>
          <w:szCs w:val="28"/>
        </w:rPr>
        <w:t>наставников-сотрудников</w:t>
      </w:r>
      <w:r w:rsidRPr="00B46F42">
        <w:rPr>
          <w:rFonts w:ascii="Times New Roman" w:hAnsi="Times New Roman"/>
          <w:sz w:val="28"/>
          <w:szCs w:val="28"/>
        </w:rPr>
        <w:t xml:space="preserve"> региональных предприятий, заинтересованных в подготовке будущих кадров (может пересекаться с базой выпускников),</w:t>
      </w:r>
    </w:p>
    <w:p w:rsidR="00004AE3" w:rsidRPr="00B46F42" w:rsidRDefault="00004AE3" w:rsidP="00237E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базу </w:t>
      </w:r>
      <w:r w:rsidRPr="00B46F42">
        <w:rPr>
          <w:rFonts w:ascii="Times New Roman" w:hAnsi="Times New Roman"/>
          <w:b/>
          <w:sz w:val="28"/>
          <w:szCs w:val="28"/>
        </w:rPr>
        <w:t>наставников-педагогов</w:t>
      </w:r>
      <w:r w:rsidRPr="00B46F42">
        <w:rPr>
          <w:rFonts w:ascii="Times New Roman" w:hAnsi="Times New Roman"/>
          <w:sz w:val="28"/>
          <w:szCs w:val="28"/>
        </w:rPr>
        <w:t>, заинтересованных в тиражировании личного педагогического опыта и создании продуктивной педагогической атмосферы.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4. Отбор и обучение наставников через:</w:t>
      </w:r>
    </w:p>
    <w:p w:rsidR="00004AE3" w:rsidRPr="00B46F42" w:rsidRDefault="00004AE3" w:rsidP="00237E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подготовку анкет и тестов для определения уровня готовности, компетенций и личной мотивации наставляемых,</w:t>
      </w:r>
    </w:p>
    <w:p w:rsidR="00004AE3" w:rsidRPr="00B46F42" w:rsidRDefault="00004AE3" w:rsidP="00237E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привлечение внешних и внутренних ресурсов для организации обучения наставников,</w:t>
      </w:r>
    </w:p>
    <w:p w:rsidR="00004AE3" w:rsidRPr="00B46F42" w:rsidRDefault="00004AE3" w:rsidP="00237E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проведение обучения наставников.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5. Формирование наставнических пар/групп через:</w:t>
      </w:r>
    </w:p>
    <w:p w:rsidR="00004AE3" w:rsidRPr="00B46F42" w:rsidRDefault="00004AE3" w:rsidP="00237E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подготовку инструментов для формирования пар / групп,</w:t>
      </w:r>
    </w:p>
    <w:p w:rsidR="00004AE3" w:rsidRPr="00B46F42" w:rsidRDefault="00004AE3" w:rsidP="00237E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проведение мероприятия / тестирования / встреч для формирования пар / групп,</w:t>
      </w:r>
    </w:p>
    <w:p w:rsidR="00004AE3" w:rsidRPr="00B46F42" w:rsidRDefault="00004AE3" w:rsidP="00237E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закрепление итогов мероприятия и пар / групп,</w:t>
      </w:r>
    </w:p>
    <w:p w:rsidR="00004AE3" w:rsidRPr="00B46F42" w:rsidRDefault="00004AE3" w:rsidP="00237E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психологическое сопровождение наставляемых, не сформировавших пару / группу, продолжение поиска наставника.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6. Организация работы наставнических пар / групп через: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анализ компетенций и сильных сторон наставника и наставляемого,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определение приоритетных целей развития наставляемого и общих задач пары / группы,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предоставление наставникам методических рекомендаций, дополнительных материалов по работе с наставляемыми,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организацию контроля за работой групп со стороны куратора,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организацию регулярного сбора обратной связи,</w:t>
      </w:r>
    </w:p>
    <w:p w:rsidR="00004AE3" w:rsidRPr="00B46F42" w:rsidRDefault="00004AE3" w:rsidP="00237E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фиксацию промежуточных результатов наставнического взаимодействия.</w:t>
      </w: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AE3" w:rsidRPr="00B46F42" w:rsidRDefault="00004AE3" w:rsidP="00237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F42">
        <w:rPr>
          <w:rFonts w:ascii="Times New Roman" w:hAnsi="Times New Roman"/>
          <w:b/>
          <w:sz w:val="28"/>
          <w:szCs w:val="28"/>
        </w:rPr>
        <w:t>Этап 7. Завершение наставничества через:</w:t>
      </w:r>
    </w:p>
    <w:p w:rsidR="00004AE3" w:rsidRPr="00B46F42" w:rsidRDefault="00004AE3" w:rsidP="00237E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определение форм представления результатов работы конкретной пары / группы,</w:t>
      </w:r>
    </w:p>
    <w:p w:rsidR="00004AE3" w:rsidRPr="00B46F42" w:rsidRDefault="00004AE3" w:rsidP="00237E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сбор обратной связи от участников программы,</w:t>
      </w:r>
    </w:p>
    <w:p w:rsidR="00004AE3" w:rsidRPr="00B46F42" w:rsidRDefault="00004AE3" w:rsidP="00237E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представление результатов программы всей организации,</w:t>
      </w:r>
    </w:p>
    <w:p w:rsidR="00004AE3" w:rsidRPr="00B46F42" w:rsidRDefault="00004AE3" w:rsidP="00237E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004AE3" w:rsidRPr="00B46F42" w:rsidRDefault="00004AE3" w:rsidP="00237E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>предоставление информации в региональные и всероссийские медиа для тиражирования результатов и привлечения новых участников, партнеров и спонсоров в следующий цикл наставнической программы.</w:t>
      </w:r>
    </w:p>
    <w:p w:rsidR="00004AE3" w:rsidRPr="00B46F42" w:rsidRDefault="00004AE3">
      <w:pPr>
        <w:rPr>
          <w:rFonts w:ascii="Times New Roman" w:hAnsi="Times New Roman"/>
          <w:sz w:val="28"/>
          <w:szCs w:val="28"/>
          <w:lang w:eastAsia="ru-RU"/>
        </w:rPr>
      </w:pPr>
      <w:r w:rsidRPr="00B46F42">
        <w:rPr>
          <w:rFonts w:ascii="Times New Roman" w:hAnsi="Times New Roman"/>
          <w:b/>
          <w:sz w:val="28"/>
          <w:szCs w:val="28"/>
        </w:rPr>
        <w:br w:type="page"/>
      </w:r>
    </w:p>
    <w:p w:rsidR="00004AE3" w:rsidRPr="00B46F42" w:rsidRDefault="00004AE3" w:rsidP="00B4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04AE3" w:rsidRDefault="00004AE3" w:rsidP="00B4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F42">
        <w:rPr>
          <w:rFonts w:ascii="Times New Roman" w:hAnsi="Times New Roman"/>
          <w:sz w:val="28"/>
          <w:szCs w:val="28"/>
        </w:rPr>
        <w:t xml:space="preserve"> к положению о наставничестве</w:t>
      </w:r>
    </w:p>
    <w:p w:rsidR="00004AE3" w:rsidRPr="00B46F42" w:rsidRDefault="00004AE3" w:rsidP="00B4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4AE3" w:rsidRDefault="00004AE3" w:rsidP="00237E1C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 xml:space="preserve">Формы </w:t>
      </w:r>
    </w:p>
    <w:p w:rsidR="00004AE3" w:rsidRPr="00B46F42" w:rsidRDefault="00004AE3" w:rsidP="00237E1C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наставничества в рамках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004AE3" w:rsidRPr="00B46F42" w:rsidRDefault="00004AE3" w:rsidP="00237E1C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Форма наставничества «ученик-ученик»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B46F42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Предполагает взаимодействие учащихся одной образовательной организации,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Вариацией данной формы является форма наставничества «студент – студент».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Цели и задачи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i/>
          <w:sz w:val="28"/>
          <w:szCs w:val="28"/>
        </w:rPr>
        <w:t>Построение школьного сообщества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Отдельно стоит пояснить термины «школьное сообщество» и «сообщество благодарных выпускников», так как формирование подобных структур видится нам необходимым для решения сразу нескольких задач: от подготовки будущих наставников до мотивации всех участников наставнических отношений.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вертикальных, а не горизонтальных связей, а все акторы следуют четко обозначенным ролям и соответствующим им ролевым ожиданиям.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Школьное сообщество и его важный элемент – сообщество благодарных выпускников – реальный и эффективный способ создания нового «климата» в школе и СПО. Он не требует серьезных структурных изменений или финансовых затрат, нужно психологическое изменение позиций учителей и учеников.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ученик», «студент – студент» в данном случае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 как финансовой, в таком случае речь может идти о создании эндаумента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оцениваемых результатов: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посещаемости творческих кружков, объединений, спортивных секций;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количественный и качественный рост успешно реализованных образовательных и культурных проектов;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снижение числа подростков, состоящих на учете в полиции и психоневрологических диспансерах;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снижение числа жалоб от родителей и учителей, связанных с социальной незащищенностью и конфликтами внутри класса и школы.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Таким образом, наблюдается развитие целостной типологии компетенций: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социальные (отношения, поведения, коммуникации);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когнитивные (понимание, знание, целеполагание, планирование);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функциональные (психомоторные и прикладные, в том числе профессиональные, навыки).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i/>
          <w:sz w:val="28"/>
          <w:szCs w:val="28"/>
        </w:rPr>
        <w:t>Портрет участников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Наставник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Наставляемый.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i/>
          <w:sz w:val="28"/>
          <w:szCs w:val="28"/>
        </w:rPr>
        <w:t>Возможные варианты программ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Вариации ролевых моделей внутри формы «ученик – ученик» («студент –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«отличник – двоечник», классический вариант поддержки для достижения лучших образовательных результатов;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«равный – равному»,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6F42">
        <w:rPr>
          <w:rFonts w:ascii="Times New Roman" w:hAnsi="Times New Roman" w:cs="Times New Roman"/>
          <w:i/>
          <w:sz w:val="28"/>
          <w:szCs w:val="28"/>
        </w:rPr>
        <w:t>Область применения в рамках образовательной программы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школах: проектная деятельность, классные часы, внеурочная работа, подготовка к мероприятиям школьного сообщества, проектное волонтерство.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СПО: проектная деятельность, совместное посещение/организация мероприятий, совместное участие в конкурсах.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проектное волонтерство. </w:t>
      </w:r>
    </w:p>
    <w:p w:rsidR="00004AE3" w:rsidRPr="00B46F42" w:rsidRDefault="00004AE3" w:rsidP="00B46F42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Форма наставничества «учитель – учитель»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Актуальность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Молодые специалисты в начале профессионального развития, а также учителя, попавшие на новое место работы, нуждаются одновременно в личностной и профессиональной поддержке. Наибольшие трудности вызывает психологическая и компетентностная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 Именно в этот момент педагогам необходима максимальная поддержка, способная снизить риск смены молодым специалистом сферы деятельности.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Цели и задачи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Ожидаемые результаты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оцениваемых результатов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повышение уровня удовлетворенности собственной работой и улучшение психоэмоционального состояния;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процент специалистов, уверенных в желании продолжать свою работу в качестве учителя на данном месте работы;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качественный рост успеваемости и улучшение поведения в подшефных классах;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сокращение числа конфликтов с педагогическим и родительским сообществами;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рост числа собственных профессиональных работ: статей, исследований, методических практик молодого специалиста.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Портрет участников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Наставник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Наставляемый.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Возможные варианты программ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Вариации ролевых моделей внутри формы «учитель – учитель» («студент – студент»)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«новичок – мастер»,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«зажатый – лидер»,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инициатив;– взаимодействие «физик – русисту», в течение которого происходит обмен навыками, необходимыми для развития метапредметных проектов и метакомпетенций.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– взаимодействие «современный – опытному»,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«опытный предметник – неопытному предметнику»,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Область применения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Форма наставничества «учитель – учитель» может быть использована как часть реализации на местах (в школах, СПО и организациях дополнительного образования) профессиональной подготовки или переподготовки, как элемент повышения квалификации.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образовательном учреждении: конкурсы, курсы, творческие мастерские, школа молодого учителя, серия семинаров, разработка методического пособия. </w:t>
      </w:r>
    </w:p>
    <w:p w:rsidR="00004AE3" w:rsidRPr="00B46F42" w:rsidRDefault="00004AE3" w:rsidP="00B46F42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Форма наставничества «студент – ученик»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Предполагает взаимодействие учащихся общеобразовательного и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Актуальность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 период подросткового кризиса подростку необходим авторитетный взрослый, с которым будет возможно организовать общение с позиции «равный – равному», без явной субординации, но с доверием и уважением к опыту и достижениям.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Подростку для успешного развития как цельной личности необходима переориентация общения с родителей на сверстников. Одновременно есть риск попасть в «плохую компанию», сужающую круг общения и дальнейшие жизненные перспективы. Успешные студенты следующей ступени образования смогут стать проводниками для подобной коммуникации, а качественный отбор, осуществляемый внутри программы, уже становится необходимым смысловым и поведенческим барьером.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Цели и задачи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Среди основных задач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развитие гибких навыков: коммуникация, целеполагание,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Ожидаемые результаты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оцениваемых результатов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повышение успеваемости и улучшение психоэмоционального фона внутри образовательной организации;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количественный и качественный рост успешно реализованных образовательных и культурных проектов учащихся;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снижение числа социально и профессионально дезориентированнных подростков, подростков, состоящих на учете в полиции и психоневрологических диспансерах;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числа студентов, поступающих на охваченные наставнической практикой факультеты и направления.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Таким образом, наблюдается развитие целостной типологии компетенций: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социальные (отношения, поведения, коммуникации);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когнитивные (понимание, знание, целеполагание, планирование);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функциональные (психомоторные и прикладные, в том числе профессиональные навыки) 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Портрет участников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Наставник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Наставляемый.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Вариант 1. Пассивный. Низко мотивированный, дезориентированный школьник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Вариант 2. Активный.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метакомпетенции, но не обладающий ресурсом для их получения.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Возможные варианты программ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«отличник – двоечник»,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– 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куратора и коуча, а наставляемый – на конкретном примере учится реализовывать свой потенциал, прокачивая и совершенствуя навыки.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Область применения в рамках образовательной программы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школах: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СПО: проектная деятельность, краткосрочное или целеполагающее наставничество, выездные мероприятия, совместное создание продукта.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Форма наставничества «работодатель – ученик»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Предполагает взаимодействие учащегося старших классов средней школы и представителя регионального предприятия/организации (по возможности – участника сообщества благодарных выпускников),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Актуальность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Встречи со специалистами позволяют школьникам в процессе конкретной деятельности и/или встречи с устойчивыми в плане ценностей и карьеры людьми определить реальную степень интереса к определенному направлению будущей карьеры и деятельности, исследовать свой потенциал, разработать навыки коммуникации, планирования, субординации, после чего более осознанно приступить к выбору собственного образовательного профессионального маршрутов. Осознанность приведет к мотивированному выбору средств дополнительного образования, а также улучшению текущих образовательных результатов («я знаю, что мне нужно, и знаю, что для этого делать»).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Цели и задачи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Целью такой формы наставничества является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основных задач деятельности наставника-работодателя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 развитие лидерских, организационных, коммуникативных навыков и метакомпетенций; помощь в приобретении опыта и знакомство с повседневными задачами внутри профессии.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Ожидаемые результаты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стартап-проектов, улучшение экономического и кадрового потенциала региона.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оцениваемых результатов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повышение успеваемости и улучшение психоэмоционального фона в средней и старшей школе;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кружков по интересам, а также внеурочных мероприятий по профессиональной подготовке;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процента учеников, успешно прошедших профориентационную программу;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числа учеников, планирующих стать наставниками в будущем и присоединиться к сообществу благодарных выпускников;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планирующих трудоустройство на региональных предприятиях выпускников средней школы.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Таким образом, наблюдается развитие целостной типологии компетенций: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социальные (отношения, поведения, коммуникации);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когнитивные (понимание, знание, целеполагание, планирование);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функциональные (прикладные, в т.ч. профессиональные навыки).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Портрет участников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Наставник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Неравнодушный профессионал с большим (от 5 лет) опытом работы, активной жизненной позицией, наличием свежего взгляда на бизнес- или производственные процессы, с высокой квалификацией (возможно, подтвержденный соревнованиями / премиями).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Возможно, выпускник того же образовательного учреждения, член сообщества благодарных выпускников.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Наставляемый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Вариант 1. Активный. 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Вариант 2. Пассивный. 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Возможные варианты программ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«преобразователь – равнодушный»,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– 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Область применения в рамках образовательной программы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Базой для формирования метакомпетенций в системе взаимодействия, когда наставником становится опытный профессионал, становится ведущая форма организации учебного процесса – самостоятельная работа учеников. Она всегда носит динамический характер: ученик либо студент управляют большинством этапов своей деятельности, а оставшиеся курирует либо полностью контролирует наставник.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Всего выделяется пять уровней самостоятельной работы, каждый из которых наставляемый может пройти вместе с наставником: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1)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дословное и преобразующее воспроизведение информации;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2)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самостоятельная работа по демонстрируемому образцу (продукта / процесса / задачи);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3)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реконструктивно-самостоятельные работы;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4)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эвристические самостоятельные работы;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5)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творческие или исследовательские самостоятельные работы.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Помимо самой самостоятельной работы необходимо провести подготовительно-аналитическую работу, результаты которой будут сведены в карту уровня подготовки, индивидуальных способностей к самообразованию и саморазвитию. Рекомендуется проведение на уровне школы исследования на основе программных, тематических, психологических и логических тестов.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проведение совместных конкурсов и проектных работ, способствующих развитию чувства сопричастности, интеграции в школьное и предпринимательское сообщества.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В школах: проектная деятельность, классные часы, внеурочная работа, профориентационные тесты, педагогические игры на развитие навыков и компетенций, встречи с представителями предприятий, экскурсии на предприятия, демо-дни, конкурсы проектных ученических работ, дискуссии, бизнес-проектирование, ярмарки.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СПО: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организациях дополнительного образования: проектная деятельность, выездные мероприятия, экскурсии на предприятия, конкурсы, гранты от предприятий.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hAnsi="Times New Roman" w:cs="Times New Roman"/>
          <w:sz w:val="28"/>
          <w:szCs w:val="28"/>
        </w:rPr>
        <w:t>Форма наставничества «работодатель – студент»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Предполагает создание органичной системы взаимодействия организаций среднего специального образования и региональных предприятий с целью получения учениками – актуальных знаний и навыков, необходимых для дальнейшей самореализации, профессиональной реализации и трудоустройства, а предприятием – подготовленных и мотивированных кадров, в будущем способных стать ключевым элементом обновления производственной и экономической систем.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Цели и задачи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Целью такой формы наставничества является получение студентом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Среди основных задач деятельности наставника-работодателя в отношении студента: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повышение уровня профессиональной подготовки  студента,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студента интереса к трудовой деятельности в целом.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Ожидаемые результаты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образования, получение конкретных профессиональных навыков, необходимых для вступления в полноценную трудовую деятельность, расширение пула потенциальных сотрудников региональных предприятий с должным уровнем подготовки, которое позволит совершить качественный скачок в производственном и экономическом развитии региона в долгосрочной перспективе. Более того, в процессе взаимодействия наставника с наставляемым в данной форме происходит адаптация молодого специалиста на потенциальном месте работы, студент решает реальные задачи в рамках своей рабочей деятельности.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Среди оцениваемых результатов: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улучшение образовательных результатов;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численный рост количества мероприятий профориентационного, мотивационного и практического характера;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процента учеников, успешно прошедших профессиональные и компетентностные тесты;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увеличение числа студентов, поступающих на охваченные наставнической практикой факультеты и направления;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успешно реализованных и представленных результатов проектной деятельности совместно с представителем предприятия;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увеличение числа студентов, планирующих стать наставниками в будущем и присоединиться к сообществу благодарных выпускников;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численный рост планирующих трудоустройство или уже трудоустроенных на региональных предприятиях выпускников СПО.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Таким образом, наблюдается развитие целостной типологии компетенций: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социальные (отношения, поведения, коммуникации);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когнитивные (понимание, знание, целеполагание, планирование);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функциональные (профессиональные навыки).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Портрет участников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Наставник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Неравнодушный профессионал с большим (от 10 лет) опытом работы, активной жизненной позицией, высокой квалификацией. Имеет стабильно высокие показатели в работе. Способен и готов делиться опытом, имеет системное представление о своем участке работы, лояльный, поддерживающий стандарты и правила организации.   Обладает развитыми коммуникативными навыками, гибкостью в общении, умением отнестись к студенту как к равному в диалоге и потенциально будущему коллеге. Возможно, выпускник того же образовательного учреждения, член сообщества благодарных выпускников.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Наставляемый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Вариант 1. Активный. Проактивный студент СПО с особыми образовательными потребностями, определившийся с выбором места и формы работы, готовый к самосовершенствованию, расширению круга общения, развитию метакомпетенций и конкретных профессиональных навыков и умений. </w:t>
      </w:r>
    </w:p>
    <w:p w:rsidR="00004AE3" w:rsidRPr="00B46F42" w:rsidRDefault="00004AE3" w:rsidP="00554C34">
      <w:pPr>
        <w:pStyle w:val="ConsPlusTitle"/>
        <w:ind w:left="720" w:firstLine="69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Вариант 2. Пассивный. Дезориентированный студент СПО, у которого отсутствует желание продолжать свой путь по выбранному (возможно, случайно или в силу низких образовательных результатов в средней школе) профессиональному пути, равнодушный к процессам внутри образовательного учреждения.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Возможные варианты программ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Вариации ролевых моделей внутри формы «работодатель – студент» различаются исходя из уровня подготовки и мотивации студента-наставляемого. Представлены четыре основные варианта: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«мастер – равнодушный»,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целеполагания и выбора карьерной траектории;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– взаимодействие «профессионал – выбирающий» – краткосрочное взаимодействие, в процессе которого наставник представляет студенту (группе студентов) возможности и перспективы конкретного места работы;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«коллега – будущий коллега» – совместная работа по развитию творческого, предпринимательского, прикладного (модель /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– взаимодействие 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Область применения в рамках образовательной программы или внеурочной деятельности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 xml:space="preserve">В СПО: программы дуального обучения,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 </w:t>
      </w:r>
    </w:p>
    <w:p w:rsidR="00004AE3" w:rsidRPr="00B46F42" w:rsidRDefault="00004AE3" w:rsidP="00554C34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F42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B46F42">
        <w:rPr>
          <w:rFonts w:ascii="Times New Roman" w:hAnsi="Times New Roman" w:cs="Times New Roman"/>
          <w:b w:val="0"/>
          <w:sz w:val="28"/>
          <w:szCs w:val="28"/>
        </w:rPr>
        <w:tab/>
        <w:t>В организациях дополнительного образования: проектная деятельность, выездные мероприятия, экскурсии на предприятия, гранты от предприятий, отдельные рабочие программы и курсы, возглавляемые представителем предприятия.</w:t>
      </w:r>
    </w:p>
    <w:p w:rsidR="00004AE3" w:rsidRPr="00B46F42" w:rsidRDefault="00004AE3" w:rsidP="00D761A7">
      <w:pPr>
        <w:pStyle w:val="ConsPlusTitle"/>
        <w:ind w:left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4AE3" w:rsidRPr="00B46F42" w:rsidRDefault="00004AE3" w:rsidP="00F07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7"/>
      <w:bookmarkEnd w:id="1"/>
    </w:p>
    <w:p w:rsidR="00004AE3" w:rsidRPr="00B46F42" w:rsidRDefault="00004AE3" w:rsidP="00F074A5">
      <w:pPr>
        <w:spacing w:after="0" w:line="240" w:lineRule="auto"/>
        <w:rPr>
          <w:rFonts w:ascii="Times New Roman" w:hAnsi="Times New Roman"/>
          <w:sz w:val="28"/>
          <w:szCs w:val="28"/>
        </w:rPr>
        <w:sectPr w:rsidR="00004AE3" w:rsidRPr="00B46F42" w:rsidSect="001E6579">
          <w:pgSz w:w="11906" w:h="16838"/>
          <w:pgMar w:top="567" w:right="567" w:bottom="1440" w:left="964" w:header="0" w:footer="0" w:gutter="0"/>
          <w:cols w:space="720"/>
        </w:sectPr>
      </w:pPr>
    </w:p>
    <w:tbl>
      <w:tblPr>
        <w:tblpPr w:leftFromText="180" w:rightFromText="180" w:horzAnchor="margin" w:tblpY="1440"/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"/>
        <w:gridCol w:w="1078"/>
        <w:gridCol w:w="1417"/>
        <w:gridCol w:w="851"/>
        <w:gridCol w:w="709"/>
        <w:gridCol w:w="992"/>
        <w:gridCol w:w="709"/>
        <w:gridCol w:w="850"/>
        <w:gridCol w:w="1276"/>
        <w:gridCol w:w="1134"/>
        <w:gridCol w:w="1276"/>
        <w:gridCol w:w="1701"/>
        <w:gridCol w:w="2126"/>
      </w:tblGrid>
      <w:tr w:rsidR="00004AE3" w:rsidRPr="008330E4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04AE3" w:rsidRPr="008330E4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 w:rsidP="00F07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 w:rsidP="00F07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E3" w:rsidRDefault="00004AE3" w:rsidP="00E3329F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7E1C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004AE3" w:rsidRPr="00237E1C" w:rsidRDefault="00004AE3" w:rsidP="00E3329F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наставничестве</w:t>
      </w:r>
    </w:p>
    <w:p w:rsidR="00004AE3" w:rsidRPr="00E3329F" w:rsidRDefault="00004AE3" w:rsidP="00E33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29F">
        <w:rPr>
          <w:rFonts w:ascii="Times New Roman" w:hAnsi="Times New Roman" w:cs="Times New Roman"/>
          <w:sz w:val="24"/>
          <w:szCs w:val="24"/>
        </w:rPr>
        <w:t>ПРИМЕРНЫЕ ФОРМЫ ДОКУМЕНТОВ</w:t>
      </w:r>
    </w:p>
    <w:p w:rsidR="00004AE3" w:rsidRPr="00E3329F" w:rsidRDefault="00004AE3" w:rsidP="00E33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AE3" w:rsidRPr="00E3329F" w:rsidRDefault="00004AE3" w:rsidP="00E332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79"/>
      <w:bookmarkEnd w:id="2"/>
      <w:r w:rsidRPr="00E3329F">
        <w:rPr>
          <w:rFonts w:ascii="Times New Roman" w:hAnsi="Times New Roman" w:cs="Times New Roman"/>
          <w:sz w:val="24"/>
          <w:szCs w:val="24"/>
        </w:rPr>
        <w:t>1. Примерная форма базы наставляемых</w:t>
      </w:r>
    </w:p>
    <w:p w:rsidR="00004AE3" w:rsidRDefault="00004AE3" w:rsidP="00E3329F">
      <w:pPr>
        <w:pStyle w:val="ConsPlusNormal"/>
        <w:jc w:val="both"/>
      </w:pPr>
    </w:p>
    <w:p w:rsidR="00004AE3" w:rsidRDefault="00004AE3" w:rsidP="00F074A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04AE3" w:rsidRPr="00F074A5" w:rsidRDefault="00004AE3" w:rsidP="00F074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2. Примерная форма базы наставников</w:t>
      </w:r>
    </w:p>
    <w:p w:rsidR="00004AE3" w:rsidRDefault="00004AE3" w:rsidP="00F074A5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"/>
        <w:gridCol w:w="840"/>
        <w:gridCol w:w="888"/>
        <w:gridCol w:w="794"/>
        <w:gridCol w:w="965"/>
        <w:gridCol w:w="893"/>
        <w:gridCol w:w="567"/>
        <w:gridCol w:w="737"/>
        <w:gridCol w:w="1090"/>
        <w:gridCol w:w="864"/>
        <w:gridCol w:w="850"/>
        <w:gridCol w:w="567"/>
        <w:gridCol w:w="1378"/>
        <w:gridCol w:w="851"/>
        <w:gridCol w:w="709"/>
        <w:gridCol w:w="2126"/>
      </w:tblGrid>
      <w:tr w:rsidR="00004AE3" w:rsidRPr="008330E4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Контактные данные для связи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Важные для программы достижения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Интересы наставника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Желаемый возраст наставляемых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Ресурс времени на программу наставничества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ФИО наставляемого (наставляемых)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Место работы/учебы наставляемого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Результаты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Ссылка на кейс/отзыв наставника, размещенные на сайте организации</w:t>
            </w:r>
          </w:p>
        </w:tc>
      </w:tr>
      <w:tr w:rsidR="00004AE3" w:rsidRPr="008330E4" w:rsidTr="00F074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4AE3" w:rsidRPr="008330E4" w:rsidTr="00F074A5">
        <w:trPr>
          <w:trHeight w:val="62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04AE3" w:rsidRDefault="00004AE3" w:rsidP="00F074A5">
      <w:pPr>
        <w:spacing w:after="0" w:line="240" w:lineRule="auto"/>
        <w:rPr>
          <w:rFonts w:ascii="Times New Roman" w:hAnsi="Times New Roman"/>
          <w:sz w:val="24"/>
          <w:szCs w:val="24"/>
        </w:rPr>
        <w:sectPr w:rsidR="00004AE3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04AE3" w:rsidRDefault="00004AE3" w:rsidP="00F074A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04AE3" w:rsidRPr="00F074A5" w:rsidRDefault="00004AE3" w:rsidP="00F074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72"/>
      <w:bookmarkEnd w:id="3"/>
      <w:r w:rsidRPr="00F074A5">
        <w:rPr>
          <w:rFonts w:ascii="Times New Roman" w:hAnsi="Times New Roman" w:cs="Times New Roman"/>
          <w:sz w:val="24"/>
          <w:szCs w:val="24"/>
        </w:rPr>
        <w:t>3. Примерная форма дорожной карты внедрения целевой модели</w:t>
      </w:r>
    </w:p>
    <w:p w:rsidR="00004AE3" w:rsidRPr="00F074A5" w:rsidRDefault="00004AE3" w:rsidP="00F07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74A5">
        <w:rPr>
          <w:rFonts w:ascii="Times New Roman" w:hAnsi="Times New Roman" w:cs="Times New Roman"/>
          <w:sz w:val="24"/>
          <w:szCs w:val="24"/>
        </w:rPr>
        <w:t>наставничества в образовательной организации</w:t>
      </w:r>
    </w:p>
    <w:p w:rsidR="00004AE3" w:rsidRPr="00F074A5" w:rsidRDefault="00004AE3" w:rsidP="00F07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63"/>
        <w:gridCol w:w="1134"/>
        <w:gridCol w:w="1474"/>
      </w:tblGrid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8330E4" w:rsidRDefault="0000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E3" w:rsidRPr="008330E4" w:rsidTr="00F074A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3" w:rsidRPr="00F074A5" w:rsidRDefault="00004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E3" w:rsidRDefault="00004AE3" w:rsidP="00F074A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04AE3" w:rsidRDefault="00004AE3" w:rsidP="00F074A5">
      <w:pPr>
        <w:pStyle w:val="ConsPlusNormal"/>
        <w:jc w:val="both"/>
      </w:pPr>
    </w:p>
    <w:p w:rsidR="00004AE3" w:rsidRPr="00337EF9" w:rsidRDefault="00004AE3" w:rsidP="009C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4AE3" w:rsidRPr="00337EF9" w:rsidSect="007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CF" w:rsidRDefault="000E4DCF" w:rsidP="001E6579">
      <w:pPr>
        <w:spacing w:after="0" w:line="240" w:lineRule="auto"/>
      </w:pPr>
      <w:r>
        <w:separator/>
      </w:r>
    </w:p>
  </w:endnote>
  <w:endnote w:type="continuationSeparator" w:id="0">
    <w:p w:rsidR="000E4DCF" w:rsidRDefault="000E4DCF" w:rsidP="001E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CF" w:rsidRDefault="000E4DCF" w:rsidP="001E6579">
      <w:pPr>
        <w:spacing w:after="0" w:line="240" w:lineRule="auto"/>
      </w:pPr>
      <w:r>
        <w:separator/>
      </w:r>
    </w:p>
  </w:footnote>
  <w:footnote w:type="continuationSeparator" w:id="0">
    <w:p w:rsidR="000E4DCF" w:rsidRDefault="000E4DCF" w:rsidP="001E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22F"/>
    <w:multiLevelType w:val="multilevel"/>
    <w:tmpl w:val="B49412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AF3301C"/>
    <w:multiLevelType w:val="multilevel"/>
    <w:tmpl w:val="C96CA7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72E6923"/>
    <w:multiLevelType w:val="multilevel"/>
    <w:tmpl w:val="4A90D9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D3410B0"/>
    <w:multiLevelType w:val="multilevel"/>
    <w:tmpl w:val="DE8E78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DD63FDE"/>
    <w:multiLevelType w:val="multilevel"/>
    <w:tmpl w:val="E1E6BC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5434230"/>
    <w:multiLevelType w:val="hybridMultilevel"/>
    <w:tmpl w:val="8A820A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2795"/>
    <w:multiLevelType w:val="hybridMultilevel"/>
    <w:tmpl w:val="7704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44B"/>
    <w:multiLevelType w:val="multilevel"/>
    <w:tmpl w:val="B1A816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BBF227F"/>
    <w:multiLevelType w:val="multilevel"/>
    <w:tmpl w:val="2F16C4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657A0F"/>
    <w:multiLevelType w:val="multilevel"/>
    <w:tmpl w:val="DB9EC9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09C401F"/>
    <w:multiLevelType w:val="hybridMultilevel"/>
    <w:tmpl w:val="6060B812"/>
    <w:lvl w:ilvl="0" w:tplc="A84A89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72210"/>
    <w:multiLevelType w:val="multilevel"/>
    <w:tmpl w:val="15C8E1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43832E4"/>
    <w:multiLevelType w:val="hybridMultilevel"/>
    <w:tmpl w:val="44969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4618"/>
    <w:multiLevelType w:val="hybridMultilevel"/>
    <w:tmpl w:val="A60C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6849"/>
    <w:multiLevelType w:val="hybridMultilevel"/>
    <w:tmpl w:val="039CF236"/>
    <w:lvl w:ilvl="0" w:tplc="B85E5DD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F55D45"/>
    <w:multiLevelType w:val="hybridMultilevel"/>
    <w:tmpl w:val="B8785A8E"/>
    <w:lvl w:ilvl="0" w:tplc="B85E5D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25F3F"/>
    <w:multiLevelType w:val="multilevel"/>
    <w:tmpl w:val="9FB0AB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7A706195"/>
    <w:multiLevelType w:val="multilevel"/>
    <w:tmpl w:val="B6627AC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1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7B"/>
    <w:rsid w:val="00004AE3"/>
    <w:rsid w:val="000B75F7"/>
    <w:rsid w:val="000E2711"/>
    <w:rsid w:val="000E4A78"/>
    <w:rsid w:val="000E4DCF"/>
    <w:rsid w:val="001E6579"/>
    <w:rsid w:val="00237E1C"/>
    <w:rsid w:val="00253D0C"/>
    <w:rsid w:val="0029588A"/>
    <w:rsid w:val="002C5710"/>
    <w:rsid w:val="00337EF9"/>
    <w:rsid w:val="00351A8E"/>
    <w:rsid w:val="00381D70"/>
    <w:rsid w:val="004024E8"/>
    <w:rsid w:val="0044220C"/>
    <w:rsid w:val="004961F1"/>
    <w:rsid w:val="00554C34"/>
    <w:rsid w:val="005617A9"/>
    <w:rsid w:val="00640E10"/>
    <w:rsid w:val="00693CF6"/>
    <w:rsid w:val="00697B3C"/>
    <w:rsid w:val="006D1749"/>
    <w:rsid w:val="006E1D0E"/>
    <w:rsid w:val="00723F33"/>
    <w:rsid w:val="007439AC"/>
    <w:rsid w:val="007447AD"/>
    <w:rsid w:val="00754C5B"/>
    <w:rsid w:val="00795176"/>
    <w:rsid w:val="007E158B"/>
    <w:rsid w:val="007F0147"/>
    <w:rsid w:val="008044C8"/>
    <w:rsid w:val="008330E4"/>
    <w:rsid w:val="00870C05"/>
    <w:rsid w:val="008C5FA4"/>
    <w:rsid w:val="008E7F60"/>
    <w:rsid w:val="009561EF"/>
    <w:rsid w:val="009C017B"/>
    <w:rsid w:val="00B46F42"/>
    <w:rsid w:val="00B75B6A"/>
    <w:rsid w:val="00D30921"/>
    <w:rsid w:val="00D761A7"/>
    <w:rsid w:val="00DC6681"/>
    <w:rsid w:val="00DE0128"/>
    <w:rsid w:val="00E3329F"/>
    <w:rsid w:val="00F074A5"/>
    <w:rsid w:val="00F21F85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DAE92"/>
  <w15:docId w15:val="{1310749A-F00B-47FE-A744-92B68B30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01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C01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rmal (Web)"/>
    <w:basedOn w:val="a"/>
    <w:uiPriority w:val="99"/>
    <w:rsid w:val="00496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9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E65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E6579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E65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E6579"/>
    <w:rPr>
      <w:lang w:eastAsia="en-US"/>
    </w:rPr>
  </w:style>
  <w:style w:type="character" w:customStyle="1" w:styleId="s1">
    <w:name w:val="s1"/>
    <w:rsid w:val="00DC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8646</Words>
  <Characters>49286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Windows User</cp:lastModifiedBy>
  <cp:revision>16</cp:revision>
  <cp:lastPrinted>2020-07-10T09:40:00Z</cp:lastPrinted>
  <dcterms:created xsi:type="dcterms:W3CDTF">2020-03-19T17:44:00Z</dcterms:created>
  <dcterms:modified xsi:type="dcterms:W3CDTF">2022-10-13T11:31:00Z</dcterms:modified>
</cp:coreProperties>
</file>